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CD" w:rsidRDefault="00A328CD"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ROMÂNIA</w:t>
      </w:r>
    </w:p>
    <w:p w:rsidR="009B5896" w:rsidRPr="00A328CD" w:rsidRDefault="003B52E6" w:rsidP="00A328CD">
      <w:pPr>
        <w:spacing w:after="0" w:line="240" w:lineRule="auto"/>
        <w:jc w:val="center"/>
        <w:rPr>
          <w:rFonts w:ascii="Arial" w:hAnsi="Arial" w:cs="Arial"/>
        </w:rPr>
      </w:pPr>
      <w:r>
        <w:rPr>
          <w:rFonts w:ascii="Arial" w:hAnsi="Arial" w:cs="Arial"/>
        </w:rPr>
        <w:t>JUDEŢ</w:t>
      </w:r>
      <w:r w:rsidR="006159BC" w:rsidRPr="00A328CD">
        <w:rPr>
          <w:rFonts w:ascii="Arial" w:hAnsi="Arial" w:cs="Arial"/>
        </w:rPr>
        <w:t>UL BUZĂU</w:t>
      </w:r>
    </w:p>
    <w:p w:rsidR="009B5896" w:rsidRPr="00A328CD" w:rsidRDefault="006159BC" w:rsidP="00A328CD">
      <w:pPr>
        <w:spacing w:after="0" w:line="240" w:lineRule="auto"/>
        <w:jc w:val="center"/>
        <w:rPr>
          <w:rFonts w:ascii="Arial" w:hAnsi="Arial" w:cs="Arial"/>
        </w:rPr>
      </w:pPr>
      <w:r w:rsidRPr="00A328CD">
        <w:rPr>
          <w:rFonts w:ascii="Arial" w:hAnsi="Arial" w:cs="Arial"/>
        </w:rPr>
        <w:t>MUNICIPIUL BUZĂU</w:t>
      </w:r>
    </w:p>
    <w:p w:rsidR="009B5896" w:rsidRDefault="006159BC" w:rsidP="00A328CD">
      <w:pPr>
        <w:spacing w:after="0" w:line="240" w:lineRule="auto"/>
        <w:jc w:val="center"/>
        <w:rPr>
          <w:rFonts w:ascii="Arial" w:hAnsi="Arial" w:cs="Arial"/>
        </w:rPr>
      </w:pPr>
      <w:r w:rsidRPr="00A328CD">
        <w:rPr>
          <w:rFonts w:ascii="Arial" w:hAnsi="Arial" w:cs="Arial"/>
        </w:rPr>
        <w:t>-CONSILIUL LOCAL-</w:t>
      </w:r>
    </w:p>
    <w:p w:rsidR="00A328CD" w:rsidRPr="00A328CD" w:rsidRDefault="00A328CD" w:rsidP="00A328CD">
      <w:pPr>
        <w:spacing w:after="0" w:line="240" w:lineRule="auto"/>
        <w:jc w:val="center"/>
        <w:rPr>
          <w:rFonts w:ascii="Arial" w:hAnsi="Arial" w:cs="Arial"/>
        </w:rPr>
      </w:pPr>
    </w:p>
    <w:p w:rsidR="009B5896" w:rsidRPr="00A328CD" w:rsidRDefault="009B5896" w:rsidP="00A328CD">
      <w:pPr>
        <w:spacing w:after="0" w:line="240" w:lineRule="auto"/>
        <w:rPr>
          <w:rFonts w:ascii="Arial" w:hAnsi="Arial" w:cs="Arial"/>
        </w:rPr>
      </w:pPr>
    </w:p>
    <w:p w:rsidR="009B5896" w:rsidRPr="00A328CD" w:rsidRDefault="006159BC" w:rsidP="00A328CD">
      <w:pPr>
        <w:spacing w:after="0" w:line="240" w:lineRule="auto"/>
        <w:jc w:val="center"/>
        <w:rPr>
          <w:rFonts w:ascii="Arial" w:hAnsi="Arial" w:cs="Arial"/>
          <w:b/>
        </w:rPr>
      </w:pPr>
      <w:r w:rsidRPr="00A328CD">
        <w:rPr>
          <w:rFonts w:ascii="Arial" w:hAnsi="Arial" w:cs="Arial"/>
          <w:b/>
        </w:rPr>
        <w:t xml:space="preserve">H O T Ă R Â R E </w:t>
      </w:r>
    </w:p>
    <w:p w:rsidR="009B5896" w:rsidRPr="00A328CD" w:rsidRDefault="006159BC" w:rsidP="00A328CD">
      <w:pPr>
        <w:spacing w:after="0" w:line="240" w:lineRule="auto"/>
        <w:jc w:val="center"/>
        <w:rPr>
          <w:rFonts w:ascii="Arial" w:hAnsi="Arial" w:cs="Arial"/>
        </w:rPr>
      </w:pPr>
      <w:r w:rsidRPr="00A328CD">
        <w:rPr>
          <w:rFonts w:ascii="Arial" w:hAnsi="Arial" w:cs="Arial"/>
        </w:rPr>
        <w:t>pentru aprobarea costului mediu lunar de întreţinere a</w:t>
      </w:r>
    </w:p>
    <w:p w:rsidR="009B5896" w:rsidRPr="00A328CD" w:rsidRDefault="006159BC" w:rsidP="00A328CD">
      <w:pPr>
        <w:spacing w:after="0" w:line="240" w:lineRule="auto"/>
        <w:jc w:val="center"/>
        <w:rPr>
          <w:rFonts w:ascii="Arial" w:hAnsi="Arial" w:cs="Arial"/>
        </w:rPr>
      </w:pPr>
      <w:r w:rsidRPr="00A328CD">
        <w:rPr>
          <w:rFonts w:ascii="Arial" w:hAnsi="Arial" w:cs="Arial"/>
        </w:rPr>
        <w:t>persoanelor vârstnice şi a cuantumului contribuţiei de întreţinere în sarcina altor persoane decât persoana vârstnică îngrijită în căminul Complexului de Servi</w:t>
      </w:r>
      <w:r w:rsidR="00A328CD">
        <w:rPr>
          <w:rFonts w:ascii="Arial" w:hAnsi="Arial" w:cs="Arial"/>
        </w:rPr>
        <w:t>cii pentru Persoane Vârstnice "Alexandru Marghiloman</w:t>
      </w:r>
      <w:r w:rsidRPr="00A328CD">
        <w:rPr>
          <w:rFonts w:ascii="Arial" w:hAnsi="Arial" w:cs="Arial"/>
        </w:rPr>
        <w:t>" Buzău</w:t>
      </w:r>
    </w:p>
    <w:p w:rsidR="009B5896" w:rsidRPr="00A328CD" w:rsidRDefault="009B5896" w:rsidP="00A328CD">
      <w:pPr>
        <w:spacing w:after="0" w:line="240" w:lineRule="auto"/>
        <w:jc w:val="center"/>
        <w:rPr>
          <w:rFonts w:ascii="Arial" w:hAnsi="Arial" w:cs="Arial"/>
        </w:rPr>
      </w:pPr>
    </w:p>
    <w:p w:rsidR="009B5896" w:rsidRPr="00A328CD" w:rsidRDefault="006159BC" w:rsidP="00A328CD">
      <w:pPr>
        <w:spacing w:after="0" w:line="240" w:lineRule="auto"/>
        <w:ind w:firstLine="708"/>
        <w:jc w:val="both"/>
        <w:rPr>
          <w:rFonts w:ascii="Arial" w:hAnsi="Arial" w:cs="Arial"/>
        </w:rPr>
      </w:pPr>
      <w:r w:rsidRPr="00A328CD">
        <w:rPr>
          <w:rFonts w:ascii="Arial" w:hAnsi="Arial" w:cs="Arial"/>
        </w:rPr>
        <w:t>Consiliul Local al Municipiului Buzău, judeţul Buză</w:t>
      </w:r>
      <w:r w:rsidR="00A328CD">
        <w:rPr>
          <w:rFonts w:ascii="Arial" w:hAnsi="Arial" w:cs="Arial"/>
        </w:rPr>
        <w:t>u, întrunit în şedinţă ordinară</w:t>
      </w:r>
      <w:r w:rsidRPr="00A328CD">
        <w:rPr>
          <w:rFonts w:ascii="Arial" w:hAnsi="Arial" w:cs="Arial"/>
        </w:rPr>
        <w:t>:</w:t>
      </w:r>
    </w:p>
    <w:p w:rsidR="009B5896" w:rsidRPr="00A328CD" w:rsidRDefault="006159BC" w:rsidP="00A328CD">
      <w:pPr>
        <w:spacing w:after="0" w:line="240" w:lineRule="auto"/>
        <w:ind w:firstLine="708"/>
        <w:jc w:val="both"/>
        <w:rPr>
          <w:rFonts w:ascii="Arial" w:hAnsi="Arial" w:cs="Arial"/>
        </w:rPr>
      </w:pPr>
      <w:r w:rsidRPr="00A328CD">
        <w:rPr>
          <w:rFonts w:ascii="Arial" w:hAnsi="Arial" w:cs="Arial"/>
        </w:rPr>
        <w:t>Având în vedere:</w:t>
      </w:r>
    </w:p>
    <w:p w:rsidR="009B5896" w:rsidRPr="00A328CD" w:rsidRDefault="006159BC" w:rsidP="00A328CD">
      <w:pPr>
        <w:spacing w:after="0" w:line="240" w:lineRule="auto"/>
        <w:ind w:firstLine="708"/>
        <w:jc w:val="both"/>
        <w:rPr>
          <w:rFonts w:ascii="Arial" w:hAnsi="Arial" w:cs="Arial"/>
        </w:rPr>
      </w:pPr>
      <w:r w:rsidRPr="00A328CD">
        <w:rPr>
          <w:rFonts w:ascii="Arial" w:hAnsi="Arial" w:cs="Arial"/>
        </w:rPr>
        <w:t>- expunerea de motive a primarului municipiului Buzău,</w:t>
      </w:r>
      <w:r w:rsidR="00A328CD" w:rsidRPr="00A328CD">
        <w:rPr>
          <w:rFonts w:ascii="Arial" w:hAnsi="Arial" w:cs="Arial"/>
        </w:rPr>
        <w:t xml:space="preserve"> înregistrată sub nr. 82/CLM/13.03.2018</w:t>
      </w:r>
      <w:r w:rsidRPr="00A328CD">
        <w:rPr>
          <w:rFonts w:ascii="Arial" w:hAnsi="Arial" w:cs="Arial"/>
        </w:rPr>
        <w:t>, prin care se propune aprobarea costului mediu lunar de întreţinere a persoanelor vârstnice îngrijite în căminul Complex de Servi</w:t>
      </w:r>
      <w:r w:rsidR="00A328CD">
        <w:rPr>
          <w:rFonts w:ascii="Arial" w:hAnsi="Arial" w:cs="Arial"/>
        </w:rPr>
        <w:t>cii pentru Persoane Vârstnice "</w:t>
      </w:r>
      <w:r w:rsidRPr="00A328CD">
        <w:rPr>
          <w:rFonts w:ascii="Arial" w:hAnsi="Arial" w:cs="Arial"/>
        </w:rPr>
        <w:t xml:space="preserve">Alexandru </w:t>
      </w:r>
      <w:r w:rsidR="00A328CD">
        <w:rPr>
          <w:rFonts w:ascii="Arial" w:hAnsi="Arial" w:cs="Arial"/>
        </w:rPr>
        <w:t>Marghiloman" Buzău</w:t>
      </w:r>
      <w:r w:rsidRPr="00A328CD">
        <w:rPr>
          <w:rFonts w:ascii="Arial" w:hAnsi="Arial" w:cs="Arial"/>
        </w:rPr>
        <w:t xml:space="preserve">;  </w:t>
      </w:r>
    </w:p>
    <w:p w:rsidR="009B5896" w:rsidRDefault="006159BC" w:rsidP="003B52E6">
      <w:pPr>
        <w:spacing w:after="0" w:line="240" w:lineRule="auto"/>
        <w:ind w:firstLine="708"/>
        <w:jc w:val="both"/>
        <w:rPr>
          <w:rFonts w:ascii="Arial" w:hAnsi="Arial" w:cs="Arial"/>
        </w:rPr>
      </w:pPr>
      <w:r w:rsidRPr="00A328CD">
        <w:rPr>
          <w:rFonts w:ascii="Arial" w:hAnsi="Arial" w:cs="Arial"/>
        </w:rPr>
        <w:t xml:space="preserve">- raportul Direcției de Asistență Socială a municipului Buzău cu nr. </w:t>
      </w:r>
      <w:r w:rsidR="00DA6611" w:rsidRPr="00A328CD">
        <w:rPr>
          <w:rFonts w:ascii="Arial" w:hAnsi="Arial" w:cs="Arial"/>
        </w:rPr>
        <w:t>2720</w:t>
      </w:r>
      <w:r w:rsidRPr="00A328CD">
        <w:rPr>
          <w:rFonts w:ascii="Arial" w:hAnsi="Arial" w:cs="Arial"/>
        </w:rPr>
        <w:t>/</w:t>
      </w:r>
      <w:r w:rsidR="00F27952" w:rsidRPr="00A328CD">
        <w:rPr>
          <w:rFonts w:ascii="Arial" w:hAnsi="Arial" w:cs="Arial"/>
        </w:rPr>
        <w:t>12.03.</w:t>
      </w:r>
      <w:r w:rsidR="00A328CD">
        <w:rPr>
          <w:rFonts w:ascii="Arial" w:hAnsi="Arial" w:cs="Arial"/>
        </w:rPr>
        <w:t>2018</w:t>
      </w:r>
      <w:r w:rsidRPr="00A328CD">
        <w:rPr>
          <w:rFonts w:ascii="Arial" w:hAnsi="Arial" w:cs="Arial"/>
        </w:rPr>
        <w:t>;</w:t>
      </w:r>
    </w:p>
    <w:p w:rsidR="003B52E6" w:rsidRPr="003B52E6" w:rsidRDefault="003B52E6" w:rsidP="003B52E6">
      <w:pPr>
        <w:spacing w:after="0" w:line="240" w:lineRule="auto"/>
        <w:ind w:firstLine="709"/>
        <w:jc w:val="both"/>
        <w:rPr>
          <w:rFonts w:ascii="Arial" w:hAnsi="Arial" w:cs="Arial"/>
          <w:color w:val="000000"/>
          <w:lang w:val="it-IT"/>
        </w:rPr>
      </w:pPr>
      <w:r>
        <w:rPr>
          <w:rFonts w:ascii="Arial" w:eastAsia="Times New Roman" w:hAnsi="Arial" w:cs="Arial"/>
          <w:color w:val="000000"/>
          <w:lang w:val="it-IT"/>
        </w:rPr>
        <w:t>- avizul Comisiei pentru</w:t>
      </w:r>
      <w:r w:rsidRPr="003B52E6">
        <w:rPr>
          <w:rFonts w:ascii="Arial" w:hAnsi="Arial" w:cs="Arial"/>
        </w:rPr>
        <w:t xml:space="preserve"> </w:t>
      </w:r>
      <w:r w:rsidRPr="00A328CD">
        <w:rPr>
          <w:rFonts w:ascii="Arial" w:hAnsi="Arial" w:cs="Arial"/>
        </w:rPr>
        <w:t>muncă și protecție socială</w:t>
      </w:r>
      <w:r w:rsidRPr="003B52E6">
        <w:rPr>
          <w:rFonts w:ascii="Arial" w:hAnsi="Arial" w:cs="Arial"/>
          <w:color w:val="000000"/>
          <w:lang w:val="it-IT"/>
        </w:rPr>
        <w:t xml:space="preserve"> </w:t>
      </w:r>
      <w:r>
        <w:rPr>
          <w:rFonts w:ascii="Arial" w:eastAsia="Times New Roman" w:hAnsi="Arial" w:cs="Arial"/>
          <w:color w:val="000000"/>
          <w:lang w:val="it-IT"/>
        </w:rPr>
        <w:t>a Consiliului Local al Municipiului Buzău;</w:t>
      </w:r>
    </w:p>
    <w:p w:rsidR="003B52E6" w:rsidRDefault="003B52E6" w:rsidP="003B52E6">
      <w:pPr>
        <w:spacing w:after="0" w:line="240" w:lineRule="auto"/>
        <w:ind w:firstLine="709"/>
        <w:jc w:val="both"/>
        <w:rPr>
          <w:rFonts w:ascii="Arial" w:eastAsia="Times New Roman" w:hAnsi="Arial" w:cs="Arial"/>
          <w:color w:val="000000"/>
          <w:lang w:val="it-IT"/>
        </w:rPr>
      </w:pPr>
      <w:r>
        <w:rPr>
          <w:rFonts w:ascii="Arial" w:eastAsia="Times New Roman" w:hAnsi="Arial" w:cs="Arial"/>
          <w:color w:val="000000"/>
          <w:lang w:val="it-IT"/>
        </w:rPr>
        <w:t>- avizul Comisiei pentru patrimoniu şi activităţi economico – financiare a Consiliului Local al Municipiului Buzău;</w:t>
      </w:r>
    </w:p>
    <w:p w:rsidR="003B52E6" w:rsidRPr="003B52E6" w:rsidRDefault="003B52E6" w:rsidP="003B52E6">
      <w:pPr>
        <w:spacing w:after="0" w:line="240" w:lineRule="auto"/>
        <w:jc w:val="both"/>
        <w:rPr>
          <w:rFonts w:ascii="Arial" w:hAnsi="Arial" w:cs="Arial"/>
          <w:color w:val="000000"/>
          <w:lang w:val="it-IT"/>
        </w:rPr>
      </w:pPr>
      <w:r>
        <w:rPr>
          <w:rFonts w:ascii="Arial" w:eastAsia="Times New Roman" w:hAnsi="Arial" w:cs="Arial"/>
          <w:color w:val="C00000"/>
          <w:lang w:val="it-IT"/>
        </w:rPr>
        <w:t xml:space="preserve">      </w:t>
      </w:r>
      <w:r>
        <w:rPr>
          <w:rFonts w:ascii="Arial" w:eastAsia="Times New Roman" w:hAnsi="Arial" w:cs="Arial"/>
          <w:color w:val="000000"/>
          <w:lang w:val="it-IT"/>
        </w:rPr>
        <w:t>- avizul Comisiei pentru administraţie publică, juridică şi de disciplină, apărarea ordinii publice, respectarea drepturilor şi libertăţilor cetăţenilor a Consiliului Local al Municipiului Buzău;</w:t>
      </w:r>
    </w:p>
    <w:p w:rsidR="009B5896" w:rsidRPr="00A328CD" w:rsidRDefault="006159BC" w:rsidP="00A328CD">
      <w:pPr>
        <w:spacing w:after="0" w:line="240" w:lineRule="auto"/>
        <w:ind w:firstLine="708"/>
        <w:jc w:val="both"/>
        <w:rPr>
          <w:rFonts w:ascii="Arial" w:hAnsi="Arial" w:cs="Arial"/>
        </w:rPr>
      </w:pPr>
      <w:r w:rsidRPr="00A328CD">
        <w:rPr>
          <w:rFonts w:ascii="Arial" w:hAnsi="Arial" w:cs="Arial"/>
        </w:rPr>
        <w:t>- prevederile art. 24 din Legea nr. 17/2000</w:t>
      </w:r>
      <w:r w:rsidR="00A328CD">
        <w:rPr>
          <w:rFonts w:ascii="Arial" w:hAnsi="Arial" w:cs="Arial"/>
        </w:rPr>
        <w:t xml:space="preserve"> </w:t>
      </w:r>
      <w:r w:rsidRPr="00A328CD">
        <w:rPr>
          <w:rFonts w:ascii="Arial" w:hAnsi="Arial" w:cs="Arial"/>
        </w:rPr>
        <w:t xml:space="preserve">(***republicată***), privind asistenţa </w:t>
      </w:r>
      <w:r w:rsidR="00A328CD">
        <w:rPr>
          <w:rFonts w:ascii="Arial" w:hAnsi="Arial" w:cs="Arial"/>
        </w:rPr>
        <w:t>socială a persoanelor vârstnice</w:t>
      </w:r>
      <w:r w:rsidRPr="00A328CD">
        <w:rPr>
          <w:rFonts w:ascii="Arial" w:hAnsi="Arial" w:cs="Arial"/>
        </w:rPr>
        <w:t>;</w:t>
      </w:r>
    </w:p>
    <w:p w:rsidR="009B5896" w:rsidRPr="00A328CD" w:rsidRDefault="006159BC" w:rsidP="00A328CD">
      <w:pPr>
        <w:spacing w:after="0" w:line="240" w:lineRule="auto"/>
        <w:ind w:firstLine="708"/>
        <w:jc w:val="both"/>
        <w:rPr>
          <w:rFonts w:ascii="Arial" w:hAnsi="Arial" w:cs="Arial"/>
        </w:rPr>
      </w:pPr>
      <w:r w:rsidRPr="00A328CD">
        <w:rPr>
          <w:rFonts w:ascii="Arial" w:hAnsi="Arial" w:cs="Arial"/>
        </w:rPr>
        <w:t>- prevederilor H.G. nr.</w:t>
      </w:r>
      <w:r w:rsidR="00A328CD">
        <w:rPr>
          <w:rFonts w:ascii="Arial" w:hAnsi="Arial" w:cs="Arial"/>
        </w:rPr>
        <w:t xml:space="preserve"> </w:t>
      </w:r>
      <w:r w:rsidRPr="00A328CD">
        <w:rPr>
          <w:rFonts w:ascii="Arial" w:hAnsi="Arial" w:cs="Arial"/>
        </w:rPr>
        <w:t xml:space="preserve">978/2015 privind aprobarea standardelor minime de cost pentru serviciile sociale și a nivelului venitului lunar pe membru de familie în baza căruia se stabilește contribuția lunară de întreținere datorată de către susținătorii legali ai persoanelor vârstnice din centrele rezidențiale; </w:t>
      </w:r>
    </w:p>
    <w:p w:rsidR="009B5896" w:rsidRDefault="003B52E6" w:rsidP="00A328CD">
      <w:pPr>
        <w:pStyle w:val="BodyText"/>
        <w:spacing w:after="0" w:line="240" w:lineRule="auto"/>
        <w:ind w:firstLine="708"/>
        <w:jc w:val="both"/>
        <w:rPr>
          <w:rFonts w:ascii="Arial" w:hAnsi="Arial" w:cs="Arial"/>
          <w:szCs w:val="28"/>
        </w:rPr>
      </w:pPr>
      <w:proofErr w:type="spellStart"/>
      <w:proofErr w:type="gramStart"/>
      <w:r>
        <w:rPr>
          <w:rFonts w:ascii="Arial" w:hAnsi="Arial" w:cs="Arial"/>
          <w:szCs w:val="28"/>
          <w:lang w:val="en-GB"/>
        </w:rPr>
        <w:t>Î</w:t>
      </w:r>
      <w:r w:rsidR="006159BC" w:rsidRPr="00A328CD">
        <w:rPr>
          <w:rFonts w:ascii="Arial" w:hAnsi="Arial" w:cs="Arial"/>
          <w:szCs w:val="28"/>
          <w:lang w:val="en-GB"/>
        </w:rPr>
        <w:t>n</w:t>
      </w:r>
      <w:proofErr w:type="spellEnd"/>
      <w:r w:rsidR="006159BC" w:rsidRPr="00A328CD">
        <w:rPr>
          <w:rFonts w:ascii="Arial" w:hAnsi="Arial" w:cs="Arial"/>
          <w:szCs w:val="28"/>
          <w:lang w:val="en-GB"/>
        </w:rPr>
        <w:t xml:space="preserve"> </w:t>
      </w:r>
      <w:proofErr w:type="spellStart"/>
      <w:r w:rsidR="006159BC" w:rsidRPr="00A328CD">
        <w:rPr>
          <w:rFonts w:ascii="Arial" w:hAnsi="Arial" w:cs="Arial"/>
          <w:szCs w:val="28"/>
          <w:lang w:val="en-GB"/>
        </w:rPr>
        <w:t>temeiul</w:t>
      </w:r>
      <w:proofErr w:type="spellEnd"/>
      <w:r w:rsidR="006159BC" w:rsidRPr="00A328CD">
        <w:rPr>
          <w:rFonts w:ascii="Arial" w:hAnsi="Arial" w:cs="Arial"/>
          <w:szCs w:val="28"/>
          <w:lang w:val="en-GB"/>
        </w:rPr>
        <w:t xml:space="preserve"> art.</w:t>
      </w:r>
      <w:proofErr w:type="gramEnd"/>
      <w:r w:rsidR="006159BC" w:rsidRPr="00A328CD">
        <w:rPr>
          <w:rFonts w:ascii="Arial" w:hAnsi="Arial" w:cs="Arial"/>
          <w:szCs w:val="28"/>
          <w:lang w:val="en-GB"/>
        </w:rPr>
        <w:t xml:space="preserve"> </w:t>
      </w:r>
      <w:proofErr w:type="gramStart"/>
      <w:r w:rsidR="006159BC" w:rsidRPr="00A328CD">
        <w:rPr>
          <w:rFonts w:ascii="Arial" w:hAnsi="Arial" w:cs="Arial"/>
          <w:szCs w:val="28"/>
          <w:lang w:val="en-GB"/>
        </w:rPr>
        <w:t>3</w:t>
      </w:r>
      <w:r w:rsidR="006159BC" w:rsidRPr="00A328CD">
        <w:rPr>
          <w:rFonts w:ascii="Arial" w:hAnsi="Arial" w:cs="Arial"/>
          <w:szCs w:val="28"/>
        </w:rPr>
        <w:t>6</w:t>
      </w:r>
      <w:r w:rsidR="006159BC" w:rsidRPr="00A328CD">
        <w:rPr>
          <w:rFonts w:ascii="Arial" w:hAnsi="Arial" w:cs="Arial"/>
          <w:szCs w:val="28"/>
          <w:lang w:val="en-GB"/>
        </w:rPr>
        <w:t xml:space="preserve">, </w:t>
      </w:r>
      <w:proofErr w:type="spellStart"/>
      <w:r w:rsidR="006159BC" w:rsidRPr="00A328CD">
        <w:rPr>
          <w:rFonts w:ascii="Arial" w:hAnsi="Arial" w:cs="Arial"/>
          <w:szCs w:val="28"/>
          <w:lang w:val="en-GB"/>
        </w:rPr>
        <w:t>alin</w:t>
      </w:r>
      <w:proofErr w:type="spellEnd"/>
      <w:r>
        <w:rPr>
          <w:rFonts w:ascii="Arial" w:hAnsi="Arial" w:cs="Arial"/>
          <w:szCs w:val="28"/>
          <w:lang w:val="en-GB"/>
        </w:rPr>
        <w:t>.</w:t>
      </w:r>
      <w:proofErr w:type="gramEnd"/>
      <w:r w:rsidR="006159BC" w:rsidRPr="00A328CD">
        <w:rPr>
          <w:rFonts w:ascii="Arial" w:hAnsi="Arial" w:cs="Arial"/>
          <w:szCs w:val="28"/>
          <w:lang w:val="en-GB"/>
        </w:rPr>
        <w:t xml:space="preserve"> (2), lit. d) </w:t>
      </w:r>
      <w:proofErr w:type="spellStart"/>
      <w:proofErr w:type="gramStart"/>
      <w:r w:rsidR="006159BC" w:rsidRPr="00A328CD">
        <w:rPr>
          <w:rFonts w:ascii="Arial" w:hAnsi="Arial" w:cs="Arial"/>
          <w:szCs w:val="28"/>
          <w:lang w:val="en-GB"/>
        </w:rPr>
        <w:t>şi</w:t>
      </w:r>
      <w:proofErr w:type="spellEnd"/>
      <w:proofErr w:type="gramEnd"/>
      <w:r w:rsidR="006159BC" w:rsidRPr="00A328CD">
        <w:rPr>
          <w:rFonts w:ascii="Arial" w:hAnsi="Arial" w:cs="Arial"/>
          <w:szCs w:val="28"/>
          <w:lang w:val="en-GB"/>
        </w:rPr>
        <w:t xml:space="preserve"> </w:t>
      </w:r>
      <w:proofErr w:type="spellStart"/>
      <w:r w:rsidR="006159BC" w:rsidRPr="00A328CD">
        <w:rPr>
          <w:rFonts w:ascii="Arial" w:hAnsi="Arial" w:cs="Arial"/>
          <w:szCs w:val="28"/>
          <w:lang w:val="en-GB"/>
        </w:rPr>
        <w:t>alin</w:t>
      </w:r>
      <w:proofErr w:type="spellEnd"/>
      <w:r w:rsidR="006159BC" w:rsidRPr="00A328CD">
        <w:rPr>
          <w:rFonts w:ascii="Arial" w:hAnsi="Arial" w:cs="Arial"/>
          <w:szCs w:val="28"/>
          <w:lang w:val="en-GB"/>
        </w:rPr>
        <w:t xml:space="preserve">. (6), lit. </w:t>
      </w:r>
      <w:proofErr w:type="gramStart"/>
      <w:r w:rsidR="006159BC" w:rsidRPr="00A328CD">
        <w:rPr>
          <w:rFonts w:ascii="Arial" w:hAnsi="Arial" w:cs="Arial"/>
          <w:szCs w:val="28"/>
          <w:lang w:val="en-GB"/>
        </w:rPr>
        <w:t>a-2), art.</w:t>
      </w:r>
      <w:proofErr w:type="gramEnd"/>
      <w:r w:rsidR="006159BC" w:rsidRPr="00A328CD">
        <w:rPr>
          <w:rFonts w:ascii="Arial" w:hAnsi="Arial" w:cs="Arial"/>
          <w:szCs w:val="28"/>
          <w:lang w:val="en-GB"/>
        </w:rPr>
        <w:t xml:space="preserve"> </w:t>
      </w:r>
      <w:proofErr w:type="gramStart"/>
      <w:r w:rsidR="006159BC" w:rsidRPr="00A328CD">
        <w:rPr>
          <w:rFonts w:ascii="Arial" w:hAnsi="Arial" w:cs="Arial"/>
          <w:szCs w:val="28"/>
          <w:lang w:val="en-GB"/>
        </w:rPr>
        <w:t>4</w:t>
      </w:r>
      <w:r w:rsidR="006159BC" w:rsidRPr="00A328CD">
        <w:rPr>
          <w:rFonts w:ascii="Arial" w:hAnsi="Arial" w:cs="Arial"/>
          <w:szCs w:val="28"/>
        </w:rPr>
        <w:t>5</w:t>
      </w:r>
      <w:r w:rsidR="006159BC" w:rsidRPr="00A328CD">
        <w:rPr>
          <w:rFonts w:ascii="Arial" w:hAnsi="Arial" w:cs="Arial"/>
          <w:szCs w:val="28"/>
          <w:lang w:val="en-GB"/>
        </w:rPr>
        <w:t xml:space="preserve">, </w:t>
      </w:r>
      <w:proofErr w:type="spellStart"/>
      <w:r w:rsidR="006159BC" w:rsidRPr="00A328CD">
        <w:rPr>
          <w:rFonts w:ascii="Arial" w:hAnsi="Arial" w:cs="Arial"/>
          <w:szCs w:val="28"/>
          <w:lang w:val="en-GB"/>
        </w:rPr>
        <w:t>alin</w:t>
      </w:r>
      <w:proofErr w:type="spellEnd"/>
      <w:r w:rsidR="006159BC" w:rsidRPr="00A328CD">
        <w:rPr>
          <w:rFonts w:ascii="Arial" w:hAnsi="Arial" w:cs="Arial"/>
          <w:szCs w:val="28"/>
          <w:lang w:val="en-GB"/>
        </w:rPr>
        <w:t>.</w:t>
      </w:r>
      <w:proofErr w:type="gramEnd"/>
      <w:r w:rsidR="006159BC" w:rsidRPr="00A328CD">
        <w:rPr>
          <w:rFonts w:ascii="Arial" w:hAnsi="Arial" w:cs="Arial"/>
          <w:szCs w:val="28"/>
          <w:lang w:val="en-GB"/>
        </w:rPr>
        <w:t xml:space="preserve"> (</w:t>
      </w:r>
      <w:r w:rsidR="006159BC" w:rsidRPr="00A328CD">
        <w:rPr>
          <w:rFonts w:ascii="Arial" w:hAnsi="Arial" w:cs="Arial"/>
          <w:szCs w:val="28"/>
        </w:rPr>
        <w:t>1</w:t>
      </w:r>
      <w:r w:rsidR="006159BC" w:rsidRPr="00A328CD">
        <w:rPr>
          <w:rFonts w:ascii="Arial" w:hAnsi="Arial" w:cs="Arial"/>
          <w:szCs w:val="28"/>
          <w:lang w:val="en-GB"/>
        </w:rPr>
        <w:t xml:space="preserve">), </w:t>
      </w:r>
      <w:proofErr w:type="spellStart"/>
      <w:r w:rsidR="006159BC" w:rsidRPr="00A328CD">
        <w:rPr>
          <w:rFonts w:ascii="Arial" w:hAnsi="Arial" w:cs="Arial"/>
          <w:szCs w:val="28"/>
          <w:lang w:val="en-GB"/>
        </w:rPr>
        <w:t>şi</w:t>
      </w:r>
      <w:proofErr w:type="spellEnd"/>
      <w:r w:rsidR="006159BC" w:rsidRPr="00A328CD">
        <w:rPr>
          <w:rFonts w:ascii="Arial" w:hAnsi="Arial" w:cs="Arial"/>
          <w:szCs w:val="28"/>
          <w:lang w:val="en-GB"/>
        </w:rPr>
        <w:t xml:space="preserve"> art. </w:t>
      </w:r>
      <w:proofErr w:type="gramStart"/>
      <w:r w:rsidR="006159BC" w:rsidRPr="00A328CD">
        <w:rPr>
          <w:rFonts w:ascii="Arial" w:hAnsi="Arial" w:cs="Arial"/>
          <w:szCs w:val="28"/>
          <w:lang w:val="en-GB"/>
        </w:rPr>
        <w:t>1</w:t>
      </w:r>
      <w:r w:rsidR="006159BC" w:rsidRPr="00A328CD">
        <w:rPr>
          <w:rFonts w:ascii="Arial" w:hAnsi="Arial" w:cs="Arial"/>
          <w:szCs w:val="28"/>
        </w:rPr>
        <w:t>15</w:t>
      </w:r>
      <w:r w:rsidR="006159BC" w:rsidRPr="00A328CD">
        <w:rPr>
          <w:rFonts w:ascii="Arial" w:hAnsi="Arial" w:cs="Arial"/>
          <w:szCs w:val="28"/>
          <w:lang w:val="en-GB"/>
        </w:rPr>
        <w:t xml:space="preserve">, </w:t>
      </w:r>
      <w:proofErr w:type="spellStart"/>
      <w:r w:rsidR="006159BC" w:rsidRPr="00A328CD">
        <w:rPr>
          <w:rFonts w:ascii="Arial" w:hAnsi="Arial" w:cs="Arial"/>
          <w:szCs w:val="28"/>
          <w:lang w:val="en-GB"/>
        </w:rPr>
        <w:t>alin</w:t>
      </w:r>
      <w:proofErr w:type="spellEnd"/>
      <w:r w:rsidR="006159BC" w:rsidRPr="00A328CD">
        <w:rPr>
          <w:rFonts w:ascii="Arial" w:hAnsi="Arial" w:cs="Arial"/>
          <w:szCs w:val="28"/>
          <w:lang w:val="en-GB"/>
        </w:rPr>
        <w:t>.</w:t>
      </w:r>
      <w:proofErr w:type="gramEnd"/>
      <w:r w:rsidR="006159BC" w:rsidRPr="00A328CD">
        <w:rPr>
          <w:rFonts w:ascii="Arial" w:hAnsi="Arial" w:cs="Arial"/>
          <w:szCs w:val="28"/>
          <w:lang w:val="en-GB"/>
        </w:rPr>
        <w:t xml:space="preserve"> </w:t>
      </w:r>
      <w:r w:rsidR="006159BC" w:rsidRPr="00A328CD">
        <w:rPr>
          <w:rFonts w:ascii="Arial" w:hAnsi="Arial" w:cs="Arial"/>
          <w:szCs w:val="28"/>
          <w:lang w:val="it-IT"/>
        </w:rPr>
        <w:t xml:space="preserve">(1), lit. b) din Legea nr. 215/2001 a administraţiei locale, </w:t>
      </w:r>
      <w:r w:rsidR="006159BC" w:rsidRPr="00A328CD">
        <w:rPr>
          <w:rFonts w:ascii="Arial" w:hAnsi="Arial" w:cs="Arial"/>
          <w:szCs w:val="28"/>
        </w:rPr>
        <w:t>republicată, cu modificările şi completările ulterioare,</w:t>
      </w:r>
    </w:p>
    <w:p w:rsidR="003B52E6" w:rsidRDefault="003B52E6" w:rsidP="00A328CD">
      <w:pPr>
        <w:pStyle w:val="BodyText"/>
        <w:spacing w:after="0" w:line="240" w:lineRule="auto"/>
        <w:ind w:firstLine="708"/>
        <w:jc w:val="both"/>
        <w:rPr>
          <w:rFonts w:ascii="Arial" w:hAnsi="Arial" w:cs="Arial"/>
          <w:szCs w:val="28"/>
        </w:rPr>
      </w:pPr>
    </w:p>
    <w:p w:rsidR="003B52E6" w:rsidRPr="00A328CD" w:rsidRDefault="003B52E6" w:rsidP="00A328CD">
      <w:pPr>
        <w:pStyle w:val="BodyText"/>
        <w:spacing w:after="0" w:line="240" w:lineRule="auto"/>
        <w:ind w:firstLine="708"/>
        <w:jc w:val="both"/>
        <w:rPr>
          <w:rFonts w:ascii="Arial" w:hAnsi="Arial" w:cs="Arial"/>
          <w:szCs w:val="28"/>
        </w:rPr>
      </w:pPr>
    </w:p>
    <w:p w:rsidR="009B5896" w:rsidRDefault="006159BC" w:rsidP="00A328CD">
      <w:pPr>
        <w:spacing w:after="0" w:line="240" w:lineRule="auto"/>
        <w:jc w:val="center"/>
        <w:rPr>
          <w:rFonts w:ascii="Arial" w:hAnsi="Arial" w:cs="Arial"/>
          <w:b/>
          <w:lang w:val="pt-BR"/>
        </w:rPr>
      </w:pPr>
      <w:r w:rsidRPr="00A328CD">
        <w:rPr>
          <w:rFonts w:ascii="Arial" w:hAnsi="Arial" w:cs="Arial"/>
          <w:b/>
          <w:lang w:val="pt-BR"/>
        </w:rPr>
        <w:t>H O T Ă R Ă Ş T E:</w:t>
      </w:r>
    </w:p>
    <w:p w:rsidR="003B52E6" w:rsidRPr="00A328CD" w:rsidRDefault="003B52E6" w:rsidP="00A328CD">
      <w:pPr>
        <w:spacing w:after="0" w:line="240" w:lineRule="auto"/>
        <w:jc w:val="center"/>
        <w:rPr>
          <w:rFonts w:ascii="Arial" w:hAnsi="Arial" w:cs="Arial"/>
          <w:b/>
          <w:lang w:val="pt-BR"/>
        </w:rPr>
      </w:pPr>
    </w:p>
    <w:p w:rsidR="009B5896" w:rsidRPr="00A328CD" w:rsidRDefault="006159BC" w:rsidP="00A328CD">
      <w:pPr>
        <w:spacing w:after="0" w:line="240" w:lineRule="auto"/>
        <w:ind w:firstLine="708"/>
        <w:jc w:val="both"/>
        <w:rPr>
          <w:rFonts w:ascii="Arial" w:hAnsi="Arial" w:cs="Arial"/>
        </w:rPr>
      </w:pPr>
      <w:r w:rsidRPr="00A328CD">
        <w:rPr>
          <w:rFonts w:ascii="Arial" w:hAnsi="Arial" w:cs="Arial"/>
          <w:lang w:val="pt-BR"/>
        </w:rPr>
        <w:t>Art.</w:t>
      </w:r>
      <w:r w:rsidR="003B52E6">
        <w:rPr>
          <w:rFonts w:ascii="Arial" w:hAnsi="Arial" w:cs="Arial"/>
          <w:lang w:val="pt-BR"/>
        </w:rPr>
        <w:t xml:space="preserve"> 1.-</w:t>
      </w:r>
      <w:r w:rsidRPr="00A328CD">
        <w:rPr>
          <w:rFonts w:ascii="Arial" w:hAnsi="Arial" w:cs="Arial"/>
          <w:lang w:val="pt-BR"/>
        </w:rPr>
        <w:t xml:space="preserve"> Se aprob</w:t>
      </w:r>
      <w:r w:rsidRPr="00A328CD">
        <w:rPr>
          <w:rFonts w:ascii="Arial" w:hAnsi="Arial" w:cs="Arial"/>
        </w:rPr>
        <w:t>ă</w:t>
      </w:r>
      <w:r w:rsidRPr="00A328CD">
        <w:rPr>
          <w:rFonts w:ascii="Arial" w:hAnsi="Arial" w:cs="Arial"/>
          <w:lang w:val="pt-BR"/>
        </w:rPr>
        <w:t xml:space="preserve"> costul mediu lunar de întreţinere</w:t>
      </w:r>
      <w:r w:rsidRPr="00A328CD">
        <w:rPr>
          <w:rFonts w:ascii="Arial" w:hAnsi="Arial" w:cs="Arial"/>
        </w:rPr>
        <w:t xml:space="preserve"> pe anul 201</w:t>
      </w:r>
      <w:r w:rsidR="00CD32A1" w:rsidRPr="00A328CD">
        <w:rPr>
          <w:rFonts w:ascii="Arial" w:hAnsi="Arial" w:cs="Arial"/>
        </w:rPr>
        <w:t>8</w:t>
      </w:r>
      <w:r w:rsidRPr="00A328CD">
        <w:rPr>
          <w:rFonts w:ascii="Arial" w:hAnsi="Arial" w:cs="Arial"/>
        </w:rPr>
        <w:t xml:space="preserve"> pentru persoanele vârstnice îngrijite în căminul Complexului de Servi</w:t>
      </w:r>
      <w:r w:rsidR="003B52E6">
        <w:rPr>
          <w:rFonts w:ascii="Arial" w:hAnsi="Arial" w:cs="Arial"/>
        </w:rPr>
        <w:t>cii pentru Persoane Vârstnice "Alexandru Marghiloman</w:t>
      </w:r>
      <w:r w:rsidRPr="00A328CD">
        <w:rPr>
          <w:rFonts w:ascii="Arial" w:hAnsi="Arial" w:cs="Arial"/>
        </w:rPr>
        <w:t>" Buzău, în cuantum de 4257 lei lunar, potrivit Anexei nr. 1 la prezenta hotărâre.</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lang w:val="fr-FR"/>
        </w:rPr>
        <w:t>Art.</w:t>
      </w:r>
      <w:r w:rsidR="000119D3">
        <w:rPr>
          <w:rFonts w:ascii="Arial" w:hAnsi="Arial" w:cs="Arial"/>
          <w:lang w:val="fr-FR"/>
        </w:rPr>
        <w:t xml:space="preserve"> </w:t>
      </w:r>
      <w:r w:rsidRPr="00A328CD">
        <w:rPr>
          <w:rFonts w:ascii="Arial" w:hAnsi="Arial" w:cs="Arial"/>
          <w:lang w:val="fr-FR"/>
        </w:rPr>
        <w:t>2.</w:t>
      </w:r>
      <w:r w:rsidR="000119D3">
        <w:rPr>
          <w:rFonts w:ascii="Arial" w:hAnsi="Arial" w:cs="Arial"/>
          <w:lang w:val="fr-FR"/>
        </w:rPr>
        <w:t>-</w:t>
      </w:r>
      <w:r w:rsidRPr="00A328CD">
        <w:rPr>
          <w:rFonts w:ascii="Arial" w:hAnsi="Arial" w:cs="Arial"/>
        </w:rPr>
        <w:t xml:space="preserve"> (1) Se aprobă nivelul maxim al contribuției lunare de întreținere pentru anul 2018, în funcție de gradul dependență</w:t>
      </w:r>
      <w:r w:rsidR="000119D3">
        <w:rPr>
          <w:rFonts w:ascii="Arial" w:hAnsi="Arial" w:cs="Arial"/>
        </w:rPr>
        <w:t xml:space="preserve"> </w:t>
      </w:r>
      <w:r w:rsidRPr="00A328CD">
        <w:rPr>
          <w:rFonts w:ascii="Arial" w:hAnsi="Arial" w:cs="Arial"/>
        </w:rPr>
        <w:t>al persoanei vârstn</w:t>
      </w:r>
      <w:r w:rsidR="000119D3">
        <w:rPr>
          <w:rFonts w:ascii="Arial" w:hAnsi="Arial" w:cs="Arial"/>
        </w:rPr>
        <w:t>ice îngrijite, după cum urmează</w:t>
      </w:r>
      <w:r w:rsidRPr="00A328CD">
        <w:rPr>
          <w:rFonts w:ascii="Arial" w:hAnsi="Arial" w:cs="Arial"/>
        </w:rPr>
        <w:t>:</w:t>
      </w:r>
    </w:p>
    <w:p w:rsidR="00DA6611" w:rsidRPr="00A328CD" w:rsidRDefault="00DA6611" w:rsidP="00A328CD">
      <w:pPr>
        <w:spacing w:after="0" w:line="240" w:lineRule="auto"/>
        <w:ind w:firstLine="700"/>
        <w:jc w:val="both"/>
        <w:rPr>
          <w:rFonts w:ascii="Arial" w:hAnsi="Arial" w:cs="Arial"/>
        </w:rPr>
      </w:pPr>
    </w:p>
    <w:p w:rsidR="00DA6611" w:rsidRPr="00A328CD" w:rsidRDefault="00DA6611" w:rsidP="00A328CD">
      <w:pPr>
        <w:spacing w:after="0" w:line="240" w:lineRule="auto"/>
        <w:ind w:firstLine="700"/>
        <w:jc w:val="both"/>
        <w:rPr>
          <w:rFonts w:ascii="Arial" w:hAnsi="Arial" w:cs="Arial"/>
        </w:rPr>
      </w:pPr>
    </w:p>
    <w:p w:rsidR="00DA6611" w:rsidRPr="00A328CD" w:rsidRDefault="00DA6611" w:rsidP="00A328CD">
      <w:pPr>
        <w:spacing w:after="0" w:line="240" w:lineRule="auto"/>
        <w:ind w:firstLine="700"/>
        <w:jc w:val="both"/>
        <w:rPr>
          <w:rFonts w:ascii="Arial" w:hAnsi="Arial" w:cs="Arial"/>
        </w:rPr>
      </w:pPr>
    </w:p>
    <w:p w:rsidR="00CD32A1" w:rsidRPr="00A328CD" w:rsidRDefault="006159BC" w:rsidP="00A328CD">
      <w:pPr>
        <w:spacing w:after="0" w:line="240" w:lineRule="auto"/>
        <w:ind w:firstLine="700"/>
        <w:jc w:val="both"/>
        <w:rPr>
          <w:rFonts w:ascii="Arial" w:hAnsi="Arial" w:cs="Arial"/>
        </w:rPr>
      </w:pPr>
      <w:r w:rsidRPr="00A328CD">
        <w:rPr>
          <w:rFonts w:ascii="Arial" w:hAnsi="Arial" w:cs="Arial"/>
        </w:rPr>
        <w:t xml:space="preserve">- pentru persoanele dependente - o contribuție maximă lunară în valoare de </w:t>
      </w:r>
      <w:r w:rsidR="00CD32A1" w:rsidRPr="00A328CD">
        <w:rPr>
          <w:rFonts w:ascii="Arial" w:hAnsi="Arial" w:cs="Arial"/>
        </w:rPr>
        <w:t>1985 lei</w:t>
      </w:r>
      <w:r w:rsidRPr="00A328CD">
        <w:rPr>
          <w:rFonts w:ascii="Arial" w:hAnsi="Arial" w:cs="Arial"/>
        </w:rPr>
        <w:t>;</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 pentru persoanele semidependente - o contribuție maximă lunară în valoare de</w:t>
      </w:r>
      <w:r w:rsidR="00CD32A1" w:rsidRPr="00A328CD">
        <w:rPr>
          <w:rFonts w:ascii="Arial" w:hAnsi="Arial" w:cs="Arial"/>
        </w:rPr>
        <w:t xml:space="preserve"> 1489 lei</w:t>
      </w:r>
      <w:r w:rsidRPr="00A328CD">
        <w:rPr>
          <w:rFonts w:ascii="Arial" w:hAnsi="Arial" w:cs="Arial"/>
        </w:rPr>
        <w:t>;</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 pentru persoanele independente - o contribuție maximă lunară în valoare de</w:t>
      </w:r>
      <w:r w:rsidR="00CD32A1" w:rsidRPr="00A328CD">
        <w:rPr>
          <w:rFonts w:ascii="Arial" w:hAnsi="Arial" w:cs="Arial"/>
        </w:rPr>
        <w:t xml:space="preserve"> 993 lei</w:t>
      </w:r>
      <w:r w:rsidRPr="00A328CD">
        <w:rPr>
          <w:rFonts w:ascii="Arial" w:hAnsi="Arial" w:cs="Arial"/>
        </w:rPr>
        <w:t>.</w:t>
      </w:r>
    </w:p>
    <w:p w:rsidR="009B5896" w:rsidRPr="00A328CD" w:rsidRDefault="006159BC" w:rsidP="000119D3">
      <w:pPr>
        <w:spacing w:after="0" w:line="240" w:lineRule="auto"/>
        <w:ind w:firstLine="709"/>
        <w:jc w:val="both"/>
        <w:rPr>
          <w:rFonts w:ascii="Arial" w:hAnsi="Arial" w:cs="Arial"/>
          <w:lang w:val="fr-FR"/>
        </w:rPr>
      </w:pPr>
      <w:r w:rsidRPr="00A328CD">
        <w:rPr>
          <w:rFonts w:ascii="Arial" w:hAnsi="Arial" w:cs="Arial"/>
        </w:rPr>
        <w:t xml:space="preserve">(2) </w:t>
      </w:r>
      <w:r w:rsidRPr="00A328CD">
        <w:rPr>
          <w:rFonts w:ascii="Arial" w:hAnsi="Arial" w:cs="Arial"/>
          <w:lang w:val="fr-FR"/>
        </w:rPr>
        <w:t xml:space="preserve">Se </w:t>
      </w:r>
      <w:proofErr w:type="spellStart"/>
      <w:r w:rsidRPr="00A328CD">
        <w:rPr>
          <w:rFonts w:ascii="Arial" w:hAnsi="Arial" w:cs="Arial"/>
          <w:lang w:val="fr-FR"/>
        </w:rPr>
        <w:t>aprobă</w:t>
      </w:r>
      <w:proofErr w:type="spellEnd"/>
      <w:r w:rsidRPr="00A328CD">
        <w:rPr>
          <w:rFonts w:ascii="Arial" w:hAnsi="Arial" w:cs="Arial"/>
          <w:lang w:val="fr-FR"/>
        </w:rPr>
        <w:t xml:space="preserve"> </w:t>
      </w:r>
      <w:r w:rsidR="00CE5F57" w:rsidRPr="00A328CD">
        <w:rPr>
          <w:rFonts w:ascii="Arial" w:hAnsi="Arial" w:cs="Arial"/>
        </w:rPr>
        <w:t xml:space="preserve">modalitatea de </w:t>
      </w:r>
      <w:r w:rsidR="00D403E8" w:rsidRPr="00A328CD">
        <w:rPr>
          <w:rFonts w:ascii="Arial" w:hAnsi="Arial" w:cs="Arial"/>
        </w:rPr>
        <w:t>plată</w:t>
      </w:r>
      <w:r w:rsidR="000119D3">
        <w:rPr>
          <w:rFonts w:ascii="Arial" w:hAnsi="Arial" w:cs="Arial"/>
        </w:rPr>
        <w:t xml:space="preserve"> </w:t>
      </w:r>
      <w:r w:rsidRPr="00A328CD">
        <w:rPr>
          <w:rFonts w:ascii="Arial" w:hAnsi="Arial" w:cs="Arial"/>
        </w:rPr>
        <w:t>a contribuției lunare de întreținere datorată de persoanele vârstnice îngrijite în Complexul de Servicii pentru Persoane Vârstnice "Alexandru Marghiloman" Buzău, precum și de susținătorii legali ai acestora care beneficiază de venituri lunare, pe membru de familie, în cuantum mai mare decât valoarea netă a salariului de bază minim brut pe țară garantat în plată în anul 2018, respectiv suma de 1163 lei, conform Anexei nr. 2 la prezenta hotărâre.</w:t>
      </w:r>
    </w:p>
    <w:p w:rsidR="009B5896" w:rsidRPr="00A328CD" w:rsidRDefault="00CD32A1" w:rsidP="000119D3">
      <w:pPr>
        <w:spacing w:after="0" w:line="240" w:lineRule="auto"/>
        <w:ind w:left="420" w:firstLine="289"/>
        <w:jc w:val="both"/>
        <w:rPr>
          <w:rFonts w:ascii="Arial" w:hAnsi="Arial" w:cs="Arial"/>
        </w:rPr>
      </w:pPr>
      <w:r w:rsidRPr="00A328CD">
        <w:rPr>
          <w:rFonts w:ascii="Arial" w:hAnsi="Arial" w:cs="Arial"/>
          <w:lang w:val="fr-FR"/>
        </w:rPr>
        <w:t>Art.</w:t>
      </w:r>
      <w:r w:rsidR="000119D3">
        <w:rPr>
          <w:rFonts w:ascii="Arial" w:hAnsi="Arial" w:cs="Arial"/>
          <w:lang w:val="fr-FR"/>
        </w:rPr>
        <w:t xml:space="preserve"> 3.-</w:t>
      </w:r>
      <w:r w:rsidR="006159BC" w:rsidRPr="00A328CD">
        <w:rPr>
          <w:rFonts w:ascii="Arial" w:hAnsi="Arial" w:cs="Arial"/>
        </w:rPr>
        <w:t xml:space="preserve"> Anexele 1 şi 2 fac parte integrantă din prezenta hotărâre.</w:t>
      </w:r>
    </w:p>
    <w:p w:rsidR="009B5896" w:rsidRPr="00A328CD" w:rsidRDefault="006159BC" w:rsidP="000119D3">
      <w:pPr>
        <w:spacing w:after="0" w:line="240" w:lineRule="auto"/>
        <w:ind w:firstLine="709"/>
        <w:jc w:val="both"/>
        <w:rPr>
          <w:rFonts w:ascii="Arial" w:hAnsi="Arial" w:cs="Arial"/>
          <w:lang w:val="fr-FR"/>
        </w:rPr>
      </w:pPr>
      <w:r w:rsidRPr="00A328CD">
        <w:rPr>
          <w:rFonts w:ascii="Arial" w:hAnsi="Arial" w:cs="Arial"/>
          <w:lang w:val="fr-FR"/>
        </w:rPr>
        <w:t>Art.</w:t>
      </w:r>
      <w:r w:rsidR="000119D3">
        <w:rPr>
          <w:rFonts w:ascii="Arial" w:hAnsi="Arial" w:cs="Arial"/>
          <w:lang w:val="fr-FR"/>
        </w:rPr>
        <w:t xml:space="preserve"> 4.-</w:t>
      </w:r>
      <w:r w:rsidRPr="00A328CD">
        <w:rPr>
          <w:rFonts w:ascii="Arial" w:hAnsi="Arial" w:cs="Arial"/>
          <w:lang w:val="fr-FR"/>
        </w:rPr>
        <w:t xml:space="preserve"> Cu data </w:t>
      </w:r>
      <w:proofErr w:type="spellStart"/>
      <w:r w:rsidRPr="00A328CD">
        <w:rPr>
          <w:rFonts w:ascii="Arial" w:hAnsi="Arial" w:cs="Arial"/>
          <w:lang w:val="fr-FR"/>
        </w:rPr>
        <w:t>adoptării</w:t>
      </w:r>
      <w:proofErr w:type="spellEnd"/>
      <w:r w:rsidRPr="00A328CD">
        <w:rPr>
          <w:rFonts w:ascii="Arial" w:hAnsi="Arial" w:cs="Arial"/>
          <w:lang w:val="fr-FR"/>
        </w:rPr>
        <w:t xml:space="preserve"> </w:t>
      </w:r>
      <w:proofErr w:type="spellStart"/>
      <w:r w:rsidRPr="00A328CD">
        <w:rPr>
          <w:rFonts w:ascii="Arial" w:hAnsi="Arial" w:cs="Arial"/>
          <w:lang w:val="fr-FR"/>
        </w:rPr>
        <w:t>prezentei</w:t>
      </w:r>
      <w:proofErr w:type="spellEnd"/>
      <w:r w:rsidRPr="00A328CD">
        <w:rPr>
          <w:rFonts w:ascii="Arial" w:hAnsi="Arial" w:cs="Arial"/>
          <w:lang w:val="fr-FR"/>
        </w:rPr>
        <w:t xml:space="preserve"> </w:t>
      </w:r>
      <w:proofErr w:type="spellStart"/>
      <w:r w:rsidRPr="00A328CD">
        <w:rPr>
          <w:rFonts w:ascii="Arial" w:hAnsi="Arial" w:cs="Arial"/>
          <w:lang w:val="fr-FR"/>
        </w:rPr>
        <w:t>hotărâri</w:t>
      </w:r>
      <w:proofErr w:type="spellEnd"/>
      <w:r w:rsidRPr="00A328CD">
        <w:rPr>
          <w:rFonts w:ascii="Arial" w:hAnsi="Arial" w:cs="Arial"/>
          <w:lang w:val="fr-FR"/>
        </w:rPr>
        <w:t xml:space="preserve"> </w:t>
      </w:r>
      <w:proofErr w:type="spellStart"/>
      <w:r w:rsidRPr="00A328CD">
        <w:rPr>
          <w:rFonts w:ascii="Arial" w:hAnsi="Arial" w:cs="Arial"/>
          <w:lang w:val="fr-FR"/>
        </w:rPr>
        <w:t>Hotărârea</w:t>
      </w:r>
      <w:proofErr w:type="spellEnd"/>
      <w:r w:rsidRPr="00A328CD">
        <w:rPr>
          <w:rFonts w:ascii="Arial" w:hAnsi="Arial" w:cs="Arial"/>
          <w:lang w:val="fr-FR"/>
        </w:rPr>
        <w:t xml:space="preserve"> nr. </w:t>
      </w:r>
      <w:r w:rsidRPr="00A328CD">
        <w:rPr>
          <w:rFonts w:ascii="Arial" w:hAnsi="Arial" w:cs="Arial"/>
        </w:rPr>
        <w:t>64/2017</w:t>
      </w:r>
      <w:r w:rsidRPr="00A328CD">
        <w:rPr>
          <w:rFonts w:ascii="Arial" w:hAnsi="Arial" w:cs="Arial"/>
          <w:lang w:val="fr-FR"/>
        </w:rPr>
        <w:t xml:space="preserve"> a </w:t>
      </w:r>
      <w:proofErr w:type="spellStart"/>
      <w:r w:rsidRPr="00A328CD">
        <w:rPr>
          <w:rFonts w:ascii="Arial" w:hAnsi="Arial" w:cs="Arial"/>
          <w:lang w:val="fr-FR"/>
        </w:rPr>
        <w:t>Consiliului</w:t>
      </w:r>
      <w:proofErr w:type="spellEnd"/>
      <w:r w:rsidRPr="00A328CD">
        <w:rPr>
          <w:rFonts w:ascii="Arial" w:hAnsi="Arial" w:cs="Arial"/>
          <w:lang w:val="fr-FR"/>
        </w:rPr>
        <w:t xml:space="preserve"> Local al </w:t>
      </w:r>
      <w:proofErr w:type="spellStart"/>
      <w:r w:rsidRPr="00A328CD">
        <w:rPr>
          <w:rFonts w:ascii="Arial" w:hAnsi="Arial" w:cs="Arial"/>
          <w:lang w:val="fr-FR"/>
        </w:rPr>
        <w:t>Municipiului</w:t>
      </w:r>
      <w:proofErr w:type="spellEnd"/>
      <w:r w:rsidRPr="00A328CD">
        <w:rPr>
          <w:rFonts w:ascii="Arial" w:hAnsi="Arial" w:cs="Arial"/>
          <w:lang w:val="fr-FR"/>
        </w:rPr>
        <w:t xml:space="preserve"> Buzău </w:t>
      </w:r>
      <w:r w:rsidR="0080644B" w:rsidRPr="00A328CD">
        <w:rPr>
          <w:rFonts w:ascii="Arial" w:hAnsi="Arial" w:cs="Arial"/>
        </w:rPr>
        <w:t xml:space="preserve">pentru aprobarea costului mediu lunar de întreținere a persoanelor vârstnice și a cuantumului contribuției de întreținere în sarcina altor persoane decât persoana vârstnică îngrijită în căminul Complexului de Servicii pentru </w:t>
      </w:r>
      <w:r w:rsidR="00852CEA" w:rsidRPr="00A328CD">
        <w:rPr>
          <w:rFonts w:ascii="Arial" w:hAnsi="Arial" w:cs="Arial"/>
        </w:rPr>
        <w:t xml:space="preserve">Persoane Vârstnice ”Alexandru Marghiloman” </w:t>
      </w:r>
      <w:r w:rsidRPr="00A328CD">
        <w:rPr>
          <w:rFonts w:ascii="Arial" w:hAnsi="Arial" w:cs="Arial"/>
          <w:lang w:val="fr-FR"/>
        </w:rPr>
        <w:t xml:space="preserve">se </w:t>
      </w:r>
      <w:proofErr w:type="spellStart"/>
      <w:r w:rsidRPr="00A328CD">
        <w:rPr>
          <w:rFonts w:ascii="Arial" w:hAnsi="Arial" w:cs="Arial"/>
          <w:lang w:val="fr-FR"/>
        </w:rPr>
        <w:t>abrogă</w:t>
      </w:r>
      <w:proofErr w:type="spellEnd"/>
      <w:r w:rsidRPr="00A328CD">
        <w:rPr>
          <w:rFonts w:ascii="Arial" w:hAnsi="Arial" w:cs="Arial"/>
          <w:lang w:val="fr-FR"/>
        </w:rPr>
        <w:t xml:space="preserve">. </w:t>
      </w:r>
    </w:p>
    <w:p w:rsidR="009B5896" w:rsidRPr="00A328CD" w:rsidRDefault="000119D3" w:rsidP="000119D3">
      <w:pPr>
        <w:spacing w:after="0" w:line="240" w:lineRule="auto"/>
        <w:ind w:firstLine="709"/>
        <w:jc w:val="both"/>
        <w:rPr>
          <w:rFonts w:ascii="Arial" w:hAnsi="Arial" w:cs="Arial"/>
          <w:lang w:val="fr-FR"/>
        </w:rPr>
      </w:pPr>
      <w:r>
        <w:rPr>
          <w:rFonts w:ascii="Arial" w:hAnsi="Arial" w:cs="Arial"/>
          <w:lang w:val="fr-FR"/>
        </w:rPr>
        <w:t>Art. 5.-</w:t>
      </w:r>
      <w:r w:rsidR="006159BC" w:rsidRPr="00A328CD">
        <w:rPr>
          <w:rFonts w:ascii="Arial" w:hAnsi="Arial" w:cs="Arial"/>
          <w:lang w:val="fr-FR"/>
        </w:rPr>
        <w:t xml:space="preserve"> </w:t>
      </w:r>
      <w:proofErr w:type="spellStart"/>
      <w:r w:rsidR="006159BC" w:rsidRPr="00A328CD">
        <w:rPr>
          <w:rFonts w:ascii="Arial" w:hAnsi="Arial" w:cs="Arial"/>
          <w:lang w:val="fr-FR"/>
        </w:rPr>
        <w:t>Primarul</w:t>
      </w:r>
      <w:proofErr w:type="spellEnd"/>
      <w:r w:rsidR="006159BC" w:rsidRPr="00A328CD">
        <w:rPr>
          <w:rFonts w:ascii="Arial" w:hAnsi="Arial" w:cs="Arial"/>
          <w:lang w:val="fr-FR"/>
        </w:rPr>
        <w:t xml:space="preserve"> </w:t>
      </w:r>
      <w:proofErr w:type="spellStart"/>
      <w:r w:rsidR="006159BC" w:rsidRPr="00A328CD">
        <w:rPr>
          <w:rFonts w:ascii="Arial" w:hAnsi="Arial" w:cs="Arial"/>
          <w:lang w:val="fr-FR"/>
        </w:rPr>
        <w:t>municipiului</w:t>
      </w:r>
      <w:proofErr w:type="spellEnd"/>
      <w:r w:rsidR="006159BC" w:rsidRPr="00A328CD">
        <w:rPr>
          <w:rFonts w:ascii="Arial" w:hAnsi="Arial" w:cs="Arial"/>
          <w:lang w:val="fr-FR"/>
        </w:rPr>
        <w:t xml:space="preserve"> Buzău, </w:t>
      </w:r>
      <w:r w:rsidR="006159BC" w:rsidRPr="00A328CD">
        <w:rPr>
          <w:rFonts w:ascii="Arial" w:hAnsi="Arial" w:cs="Arial"/>
        </w:rPr>
        <w:t xml:space="preserve">prin intermediul Direcției de Asistență Socială a municipiului Buzău, </w:t>
      </w:r>
      <w:r w:rsidR="006159BC" w:rsidRPr="00A328CD">
        <w:rPr>
          <w:rFonts w:ascii="Arial" w:hAnsi="Arial" w:cs="Arial"/>
          <w:lang w:val="fr-FR"/>
        </w:rPr>
        <w:t>v</w:t>
      </w:r>
      <w:r w:rsidR="006159BC" w:rsidRPr="00A328CD">
        <w:rPr>
          <w:rFonts w:ascii="Arial" w:hAnsi="Arial" w:cs="Arial"/>
        </w:rPr>
        <w:t>a</w:t>
      </w:r>
      <w:r w:rsidR="006159BC" w:rsidRPr="00A328CD">
        <w:rPr>
          <w:rFonts w:ascii="Arial" w:hAnsi="Arial" w:cs="Arial"/>
          <w:lang w:val="fr-FR"/>
        </w:rPr>
        <w:t xml:space="preserve"> </w:t>
      </w:r>
      <w:proofErr w:type="spellStart"/>
      <w:r w:rsidR="006159BC" w:rsidRPr="00A328CD">
        <w:rPr>
          <w:rFonts w:ascii="Arial" w:hAnsi="Arial" w:cs="Arial"/>
          <w:lang w:val="fr-FR"/>
        </w:rPr>
        <w:t>aduce</w:t>
      </w:r>
      <w:proofErr w:type="spellEnd"/>
      <w:r w:rsidR="006159BC" w:rsidRPr="00A328CD">
        <w:rPr>
          <w:rFonts w:ascii="Arial" w:hAnsi="Arial" w:cs="Arial"/>
          <w:lang w:val="fr-FR"/>
        </w:rPr>
        <w:t xml:space="preserve"> </w:t>
      </w:r>
      <w:proofErr w:type="gramStart"/>
      <w:r w:rsidR="006159BC" w:rsidRPr="00A328CD">
        <w:rPr>
          <w:rFonts w:ascii="Arial" w:hAnsi="Arial" w:cs="Arial"/>
          <w:lang w:val="fr-FR"/>
        </w:rPr>
        <w:t xml:space="preserve">la </w:t>
      </w:r>
      <w:proofErr w:type="spellStart"/>
      <w:r w:rsidR="006159BC" w:rsidRPr="00A328CD">
        <w:rPr>
          <w:rFonts w:ascii="Arial" w:hAnsi="Arial" w:cs="Arial"/>
          <w:lang w:val="fr-FR"/>
        </w:rPr>
        <w:t>îndeplinire</w:t>
      </w:r>
      <w:proofErr w:type="spellEnd"/>
      <w:proofErr w:type="gramEnd"/>
      <w:r w:rsidR="006159BC" w:rsidRPr="00A328CD">
        <w:rPr>
          <w:rFonts w:ascii="Arial" w:hAnsi="Arial" w:cs="Arial"/>
          <w:lang w:val="fr-FR"/>
        </w:rPr>
        <w:t xml:space="preserve"> </w:t>
      </w:r>
      <w:proofErr w:type="spellStart"/>
      <w:r w:rsidR="006159BC" w:rsidRPr="00A328CD">
        <w:rPr>
          <w:rFonts w:ascii="Arial" w:hAnsi="Arial" w:cs="Arial"/>
          <w:lang w:val="fr-FR"/>
        </w:rPr>
        <w:t>prevederile</w:t>
      </w:r>
      <w:proofErr w:type="spellEnd"/>
      <w:r w:rsidR="006159BC" w:rsidRPr="00A328CD">
        <w:rPr>
          <w:rFonts w:ascii="Arial" w:hAnsi="Arial" w:cs="Arial"/>
          <w:lang w:val="fr-FR"/>
        </w:rPr>
        <w:t xml:space="preserve"> </w:t>
      </w:r>
      <w:proofErr w:type="spellStart"/>
      <w:r w:rsidR="006159BC" w:rsidRPr="00A328CD">
        <w:rPr>
          <w:rFonts w:ascii="Arial" w:hAnsi="Arial" w:cs="Arial"/>
          <w:lang w:val="fr-FR"/>
        </w:rPr>
        <w:t>prezentei</w:t>
      </w:r>
      <w:proofErr w:type="spellEnd"/>
      <w:r w:rsidR="006159BC" w:rsidRPr="00A328CD">
        <w:rPr>
          <w:rFonts w:ascii="Arial" w:hAnsi="Arial" w:cs="Arial"/>
          <w:lang w:val="fr-FR"/>
        </w:rPr>
        <w:t xml:space="preserve"> </w:t>
      </w:r>
      <w:proofErr w:type="spellStart"/>
      <w:r w:rsidR="006159BC" w:rsidRPr="00A328CD">
        <w:rPr>
          <w:rFonts w:ascii="Arial" w:hAnsi="Arial" w:cs="Arial"/>
          <w:lang w:val="fr-FR"/>
        </w:rPr>
        <w:t>hotărâri</w:t>
      </w:r>
      <w:proofErr w:type="spellEnd"/>
      <w:r w:rsidR="006159BC" w:rsidRPr="00A328CD">
        <w:rPr>
          <w:rFonts w:ascii="Arial" w:hAnsi="Arial" w:cs="Arial"/>
          <w:lang w:val="fr-FR"/>
        </w:rPr>
        <w:t xml:space="preserve">. </w:t>
      </w:r>
    </w:p>
    <w:p w:rsidR="009B5896" w:rsidRPr="00A328CD" w:rsidRDefault="009B5896" w:rsidP="00A328CD">
      <w:pPr>
        <w:spacing w:after="0" w:line="240" w:lineRule="auto"/>
        <w:jc w:val="both"/>
        <w:rPr>
          <w:rFonts w:ascii="Arial" w:hAnsi="Arial" w:cs="Arial"/>
          <w:lang w:val="fr-FR"/>
        </w:rPr>
      </w:pPr>
    </w:p>
    <w:p w:rsidR="009B5896" w:rsidRDefault="006159BC" w:rsidP="00A328CD">
      <w:pPr>
        <w:spacing w:after="0" w:line="240" w:lineRule="auto"/>
        <w:jc w:val="center"/>
        <w:rPr>
          <w:rFonts w:ascii="Arial" w:hAnsi="Arial" w:cs="Arial"/>
          <w:b/>
        </w:rPr>
      </w:pPr>
      <w:r w:rsidRPr="00A328CD">
        <w:rPr>
          <w:rFonts w:ascii="Arial" w:hAnsi="Arial" w:cs="Arial"/>
          <w:b/>
        </w:rPr>
        <w:t>PREȘEDINTE</w:t>
      </w:r>
      <w:r w:rsidR="000119D3">
        <w:rPr>
          <w:rFonts w:ascii="Arial" w:hAnsi="Arial" w:cs="Arial"/>
          <w:b/>
        </w:rPr>
        <w:t>LE ȘEDINȚEI</w:t>
      </w:r>
      <w:r w:rsidRPr="00A328CD">
        <w:rPr>
          <w:rFonts w:ascii="Arial" w:hAnsi="Arial" w:cs="Arial"/>
          <w:b/>
        </w:rPr>
        <w:t>,</w:t>
      </w:r>
    </w:p>
    <w:p w:rsidR="000119D3" w:rsidRPr="000119D3" w:rsidRDefault="000119D3" w:rsidP="00A328CD">
      <w:pPr>
        <w:spacing w:after="0" w:line="240" w:lineRule="auto"/>
        <w:jc w:val="center"/>
        <w:rPr>
          <w:rFonts w:ascii="Arial" w:hAnsi="Arial" w:cs="Arial"/>
        </w:rPr>
      </w:pPr>
      <w:r>
        <w:rPr>
          <w:rFonts w:ascii="Arial" w:hAnsi="Arial" w:cs="Arial"/>
        </w:rPr>
        <w:t>c</w:t>
      </w:r>
      <w:r w:rsidRPr="000119D3">
        <w:rPr>
          <w:rFonts w:ascii="Arial" w:hAnsi="Arial" w:cs="Arial"/>
        </w:rPr>
        <w:t xml:space="preserve">onsilier George – Aurelian </w:t>
      </w:r>
      <w:r>
        <w:rPr>
          <w:rFonts w:ascii="Arial" w:hAnsi="Arial" w:cs="Arial"/>
        </w:rPr>
        <w:t>V</w:t>
      </w:r>
      <w:r w:rsidRPr="000119D3">
        <w:rPr>
          <w:rFonts w:ascii="Arial" w:hAnsi="Arial" w:cs="Arial"/>
        </w:rPr>
        <w:t>lad</w:t>
      </w:r>
    </w:p>
    <w:p w:rsidR="009B5896" w:rsidRPr="00A328CD" w:rsidRDefault="009B5896" w:rsidP="00A328CD">
      <w:pPr>
        <w:spacing w:after="0" w:line="240" w:lineRule="auto"/>
        <w:jc w:val="center"/>
        <w:rPr>
          <w:rFonts w:ascii="Arial" w:hAnsi="Arial" w:cs="Arial"/>
          <w:bCs/>
        </w:rPr>
      </w:pPr>
    </w:p>
    <w:p w:rsidR="009B5896" w:rsidRPr="00A328CD" w:rsidRDefault="009B5896" w:rsidP="00A328CD">
      <w:pPr>
        <w:spacing w:after="0" w:line="240" w:lineRule="auto"/>
        <w:jc w:val="center"/>
        <w:rPr>
          <w:rFonts w:ascii="Arial" w:hAnsi="Arial" w:cs="Arial"/>
          <w:lang w:val="it-IT"/>
        </w:rPr>
      </w:pPr>
    </w:p>
    <w:p w:rsidR="009B5896" w:rsidRPr="00A328CD" w:rsidRDefault="009B5896" w:rsidP="00A328CD">
      <w:pPr>
        <w:spacing w:after="0" w:line="240" w:lineRule="auto"/>
        <w:jc w:val="both"/>
        <w:rPr>
          <w:rFonts w:ascii="Arial" w:hAnsi="Arial" w:cs="Arial"/>
          <w:lang w:val="it-IT"/>
        </w:rPr>
      </w:pPr>
    </w:p>
    <w:p w:rsidR="009B5896" w:rsidRDefault="009B5896" w:rsidP="00A328CD">
      <w:pPr>
        <w:spacing w:after="0" w:line="240" w:lineRule="auto"/>
        <w:jc w:val="center"/>
        <w:rPr>
          <w:rFonts w:ascii="Arial" w:hAnsi="Arial" w:cs="Arial"/>
          <w:lang w:val="it-IT"/>
        </w:rPr>
      </w:pPr>
    </w:p>
    <w:p w:rsidR="000119D3" w:rsidRPr="00A328CD" w:rsidRDefault="000119D3" w:rsidP="00A328CD">
      <w:pPr>
        <w:spacing w:after="0" w:line="240" w:lineRule="auto"/>
        <w:jc w:val="center"/>
        <w:rPr>
          <w:rFonts w:ascii="Arial" w:hAnsi="Arial" w:cs="Arial"/>
          <w:lang w:val="it-IT"/>
        </w:rPr>
      </w:pPr>
    </w:p>
    <w:p w:rsidR="009B5896" w:rsidRPr="00A328CD" w:rsidRDefault="009B5896" w:rsidP="00A328CD">
      <w:pPr>
        <w:spacing w:after="0" w:line="240" w:lineRule="auto"/>
        <w:jc w:val="center"/>
        <w:rPr>
          <w:rFonts w:ascii="Arial" w:hAnsi="Arial" w:cs="Arial"/>
          <w:lang w:val="it-IT"/>
        </w:rPr>
      </w:pPr>
    </w:p>
    <w:p w:rsidR="009B5896" w:rsidRPr="00A328CD" w:rsidRDefault="006159BC" w:rsidP="000119D3">
      <w:pPr>
        <w:spacing w:after="0" w:line="240" w:lineRule="auto"/>
        <w:ind w:left="4200" w:firstLine="420"/>
        <w:jc w:val="center"/>
        <w:rPr>
          <w:rFonts w:ascii="Arial" w:hAnsi="Arial" w:cs="Arial"/>
          <w:b/>
          <w:lang w:val="it-IT"/>
        </w:rPr>
      </w:pPr>
      <w:r w:rsidRPr="00A328CD">
        <w:rPr>
          <w:rFonts w:ascii="Arial" w:hAnsi="Arial" w:cs="Arial"/>
          <w:b/>
        </w:rPr>
        <w:t>CONTRASEMNEAZĂ</w:t>
      </w:r>
      <w:r w:rsidRPr="00A328CD">
        <w:rPr>
          <w:rFonts w:ascii="Arial" w:hAnsi="Arial" w:cs="Arial"/>
          <w:b/>
          <w:lang w:val="it-IT"/>
        </w:rPr>
        <w:t>:</w:t>
      </w:r>
    </w:p>
    <w:p w:rsidR="009B5896" w:rsidRPr="00A328CD" w:rsidRDefault="006159BC" w:rsidP="00A328CD">
      <w:pPr>
        <w:wordWrap w:val="0"/>
        <w:spacing w:after="0" w:line="240" w:lineRule="auto"/>
        <w:jc w:val="right"/>
        <w:rPr>
          <w:rFonts w:ascii="Arial" w:hAnsi="Arial" w:cs="Arial"/>
          <w:b/>
        </w:rPr>
      </w:pPr>
      <w:r w:rsidRPr="00A328CD">
        <w:rPr>
          <w:rFonts w:ascii="Arial" w:hAnsi="Arial" w:cs="Arial"/>
          <w:b/>
        </w:rPr>
        <w:t>SECRETARUL MUNICIPIULUI BUZĂU,</w:t>
      </w:r>
    </w:p>
    <w:p w:rsidR="009B5896" w:rsidRPr="00A328CD" w:rsidRDefault="006159BC" w:rsidP="00A328CD">
      <w:pPr>
        <w:wordWrap w:val="0"/>
        <w:spacing w:after="0" w:line="240" w:lineRule="auto"/>
        <w:jc w:val="center"/>
        <w:rPr>
          <w:rFonts w:ascii="Arial" w:hAnsi="Arial" w:cs="Arial"/>
          <w:bCs/>
        </w:rPr>
      </w:pPr>
      <w:r w:rsidRPr="00A328CD">
        <w:rPr>
          <w:rFonts w:ascii="Arial" w:hAnsi="Arial" w:cs="Arial"/>
          <w:bCs/>
        </w:rPr>
        <w:t xml:space="preserve">                                 </w:t>
      </w:r>
      <w:r w:rsidR="000119D3">
        <w:rPr>
          <w:rFonts w:ascii="Arial" w:hAnsi="Arial" w:cs="Arial"/>
          <w:bCs/>
        </w:rPr>
        <w:t xml:space="preserve">  </w:t>
      </w:r>
      <w:r w:rsidRPr="00A328CD">
        <w:rPr>
          <w:rFonts w:ascii="Arial" w:hAnsi="Arial" w:cs="Arial"/>
          <w:bCs/>
        </w:rPr>
        <w:t>Eduard Pistol</w:t>
      </w:r>
    </w:p>
    <w:p w:rsidR="009B5896" w:rsidRDefault="009B5896" w:rsidP="00A328CD">
      <w:pPr>
        <w:spacing w:after="0" w:line="240" w:lineRule="auto"/>
        <w:jc w:val="both"/>
        <w:rPr>
          <w:rFonts w:ascii="Arial" w:hAnsi="Arial" w:cs="Arial"/>
          <w:lang w:val="it-IT"/>
        </w:rPr>
      </w:pPr>
    </w:p>
    <w:p w:rsidR="000119D3" w:rsidRDefault="000119D3" w:rsidP="00A328CD">
      <w:pPr>
        <w:spacing w:after="0" w:line="240" w:lineRule="auto"/>
        <w:jc w:val="both"/>
        <w:rPr>
          <w:rFonts w:ascii="Arial" w:hAnsi="Arial" w:cs="Arial"/>
          <w:lang w:val="it-IT"/>
        </w:rPr>
      </w:pPr>
    </w:p>
    <w:p w:rsidR="000119D3" w:rsidRDefault="000119D3" w:rsidP="00A328CD">
      <w:pPr>
        <w:spacing w:after="0" w:line="240" w:lineRule="auto"/>
        <w:jc w:val="both"/>
        <w:rPr>
          <w:rFonts w:ascii="Arial" w:hAnsi="Arial" w:cs="Arial"/>
          <w:lang w:val="it-IT"/>
        </w:rPr>
      </w:pPr>
    </w:p>
    <w:p w:rsidR="000119D3" w:rsidRDefault="000119D3" w:rsidP="00A328CD">
      <w:pPr>
        <w:spacing w:after="0" w:line="240" w:lineRule="auto"/>
        <w:jc w:val="both"/>
        <w:rPr>
          <w:rFonts w:ascii="Arial" w:hAnsi="Arial" w:cs="Arial"/>
          <w:lang w:val="it-IT"/>
        </w:rPr>
      </w:pPr>
    </w:p>
    <w:p w:rsidR="000119D3" w:rsidRPr="00A328CD" w:rsidRDefault="000119D3" w:rsidP="00A328CD">
      <w:pPr>
        <w:spacing w:after="0" w:line="240" w:lineRule="auto"/>
        <w:jc w:val="both"/>
        <w:rPr>
          <w:rFonts w:ascii="Arial" w:hAnsi="Arial" w:cs="Arial"/>
          <w:lang w:val="it-IT"/>
        </w:rPr>
      </w:pPr>
    </w:p>
    <w:p w:rsidR="009B5896" w:rsidRPr="00A328CD" w:rsidRDefault="000119D3" w:rsidP="00A328CD">
      <w:pPr>
        <w:spacing w:after="0" w:line="240" w:lineRule="auto"/>
        <w:rPr>
          <w:rFonts w:ascii="Arial" w:hAnsi="Arial" w:cs="Arial"/>
          <w:lang w:val="it-IT"/>
        </w:rPr>
      </w:pPr>
      <w:r>
        <w:rPr>
          <w:rFonts w:ascii="Arial" w:hAnsi="Arial" w:cs="Arial"/>
        </w:rPr>
        <w:t xml:space="preserve">Buzău, 26 </w:t>
      </w:r>
      <w:r w:rsidR="004862AE" w:rsidRPr="00A328CD">
        <w:rPr>
          <w:rFonts w:ascii="Arial" w:hAnsi="Arial" w:cs="Arial"/>
        </w:rPr>
        <w:t>martie</w:t>
      </w:r>
      <w:r w:rsidR="006159BC" w:rsidRPr="00A328CD">
        <w:rPr>
          <w:rFonts w:ascii="Arial" w:hAnsi="Arial" w:cs="Arial"/>
        </w:rPr>
        <w:t xml:space="preserve"> 2018</w:t>
      </w:r>
    </w:p>
    <w:p w:rsidR="009B5896" w:rsidRPr="00A328CD" w:rsidRDefault="006159BC" w:rsidP="000119D3">
      <w:pPr>
        <w:spacing w:after="0" w:line="240" w:lineRule="auto"/>
        <w:rPr>
          <w:rFonts w:ascii="Arial" w:hAnsi="Arial" w:cs="Arial"/>
        </w:rPr>
      </w:pPr>
      <w:r w:rsidRPr="00A328CD">
        <w:rPr>
          <w:rFonts w:ascii="Arial" w:hAnsi="Arial" w:cs="Arial"/>
        </w:rPr>
        <w:t>Nr.</w:t>
      </w:r>
      <w:r w:rsidR="00EE60E7">
        <w:rPr>
          <w:rFonts w:ascii="Arial" w:hAnsi="Arial" w:cs="Arial"/>
        </w:rPr>
        <w:t xml:space="preserve"> 61</w:t>
      </w:r>
    </w:p>
    <w:p w:rsidR="009B5896" w:rsidRDefault="009B5896" w:rsidP="00A328CD">
      <w:pPr>
        <w:spacing w:after="0" w:line="240" w:lineRule="auto"/>
        <w:ind w:firstLine="700"/>
        <w:jc w:val="both"/>
        <w:rPr>
          <w:rFonts w:ascii="Arial" w:hAnsi="Arial" w:cs="Arial"/>
        </w:rPr>
      </w:pPr>
    </w:p>
    <w:p w:rsidR="000119D3" w:rsidRDefault="000119D3" w:rsidP="00A328CD">
      <w:pPr>
        <w:spacing w:after="0" w:line="240" w:lineRule="auto"/>
        <w:ind w:firstLine="700"/>
        <w:jc w:val="both"/>
        <w:rPr>
          <w:rFonts w:ascii="Arial" w:hAnsi="Arial" w:cs="Arial"/>
        </w:rPr>
      </w:pPr>
    </w:p>
    <w:p w:rsidR="000119D3" w:rsidRPr="00A328CD" w:rsidRDefault="000119D3" w:rsidP="00A328CD">
      <w:pPr>
        <w:spacing w:after="0" w:line="240" w:lineRule="auto"/>
        <w:ind w:firstLine="700"/>
        <w:jc w:val="both"/>
        <w:rPr>
          <w:rFonts w:ascii="Arial" w:hAnsi="Arial" w:cs="Arial"/>
        </w:rPr>
      </w:pPr>
    </w:p>
    <w:p w:rsidR="009B5896" w:rsidRPr="00A328CD" w:rsidRDefault="006159BC" w:rsidP="000119D3">
      <w:pPr>
        <w:spacing w:after="0" w:line="240" w:lineRule="auto"/>
        <w:ind w:firstLine="709"/>
        <w:jc w:val="both"/>
        <w:rPr>
          <w:rFonts w:ascii="Arial" w:hAnsi="Arial" w:cs="Arial"/>
          <w:lang w:val="it-IT"/>
        </w:rPr>
      </w:pPr>
      <w:r w:rsidRPr="00A328CD">
        <w:rPr>
          <w:rFonts w:ascii="Arial" w:hAnsi="Arial" w:cs="Arial"/>
        </w:rPr>
        <w:t xml:space="preserve">Această Hotărâre a fost adoptată de Consiliul Local al Municipiului Buzău în ședința din data de </w:t>
      </w:r>
      <w:r w:rsidR="000119D3">
        <w:rPr>
          <w:rFonts w:ascii="Arial" w:hAnsi="Arial" w:cs="Arial"/>
        </w:rPr>
        <w:t xml:space="preserve">26 </w:t>
      </w:r>
      <w:r w:rsidR="004862AE" w:rsidRPr="00A328CD">
        <w:rPr>
          <w:rFonts w:ascii="Arial" w:hAnsi="Arial" w:cs="Arial"/>
        </w:rPr>
        <w:t>martie</w:t>
      </w:r>
      <w:r w:rsidRPr="00A328CD">
        <w:rPr>
          <w:rFonts w:ascii="Arial" w:hAnsi="Arial" w:cs="Arial"/>
        </w:rPr>
        <w:t xml:space="preserve"> 2018, cu respectarea prevederilor art.</w:t>
      </w:r>
      <w:r w:rsidR="000119D3">
        <w:rPr>
          <w:rFonts w:ascii="Arial" w:hAnsi="Arial" w:cs="Arial"/>
        </w:rPr>
        <w:t xml:space="preserve"> </w:t>
      </w:r>
      <w:r w:rsidRPr="00A328CD">
        <w:rPr>
          <w:rFonts w:ascii="Arial" w:hAnsi="Arial" w:cs="Arial"/>
        </w:rPr>
        <w:t>45, alin.</w:t>
      </w:r>
      <w:r w:rsidR="000119D3">
        <w:rPr>
          <w:rFonts w:ascii="Arial" w:hAnsi="Arial" w:cs="Arial"/>
        </w:rPr>
        <w:t xml:space="preserve"> </w:t>
      </w:r>
      <w:r w:rsidRPr="00A328CD">
        <w:rPr>
          <w:rFonts w:ascii="Arial" w:hAnsi="Arial" w:cs="Arial"/>
        </w:rPr>
        <w:t>(</w:t>
      </w:r>
      <w:r w:rsidR="00852CEA" w:rsidRPr="00A328CD">
        <w:rPr>
          <w:rFonts w:ascii="Arial" w:hAnsi="Arial" w:cs="Arial"/>
        </w:rPr>
        <w:t>1</w:t>
      </w:r>
      <w:r w:rsidRPr="00A328CD">
        <w:rPr>
          <w:rFonts w:ascii="Arial" w:hAnsi="Arial" w:cs="Arial"/>
        </w:rPr>
        <w:t xml:space="preserve">) din Legea nr. 215/2001 a administrației publice locale, republicată și actualizată, cu un număr de </w:t>
      </w:r>
      <w:r w:rsidR="00EE60E7">
        <w:rPr>
          <w:rFonts w:ascii="Arial" w:hAnsi="Arial" w:cs="Arial"/>
        </w:rPr>
        <w:t>22 voturi pentru, --- abțineri și ---</w:t>
      </w:r>
      <w:r w:rsidR="000119D3">
        <w:rPr>
          <w:rFonts w:ascii="Arial" w:hAnsi="Arial" w:cs="Arial"/>
        </w:rPr>
        <w:t xml:space="preserve"> </w:t>
      </w:r>
      <w:r w:rsidRPr="00A328CD">
        <w:rPr>
          <w:rFonts w:ascii="Arial" w:hAnsi="Arial" w:cs="Arial"/>
        </w:rPr>
        <w:t>voturi împot</w:t>
      </w:r>
      <w:r w:rsidR="000119D3">
        <w:rPr>
          <w:rFonts w:ascii="Arial" w:hAnsi="Arial" w:cs="Arial"/>
        </w:rPr>
        <w:t xml:space="preserve">rivă, din numărul total de 23 consilieri în funcție și </w:t>
      </w:r>
      <w:r w:rsidR="00EE60E7">
        <w:rPr>
          <w:rFonts w:ascii="Arial" w:hAnsi="Arial" w:cs="Arial"/>
        </w:rPr>
        <w:t>22</w:t>
      </w:r>
      <w:r w:rsidR="000119D3">
        <w:rPr>
          <w:rFonts w:ascii="Arial" w:hAnsi="Arial" w:cs="Arial"/>
        </w:rPr>
        <w:t xml:space="preserve"> </w:t>
      </w:r>
      <w:r w:rsidRPr="00A328CD">
        <w:rPr>
          <w:rFonts w:ascii="Arial" w:hAnsi="Arial" w:cs="Arial"/>
        </w:rPr>
        <w:t>consilieri prezenți la ședință.</w:t>
      </w:r>
    </w:p>
    <w:p w:rsidR="009B5896" w:rsidRPr="00A328CD" w:rsidRDefault="009B5896" w:rsidP="00A328CD">
      <w:pPr>
        <w:spacing w:after="0" w:line="240" w:lineRule="auto"/>
        <w:rPr>
          <w:rFonts w:ascii="Arial" w:hAnsi="Arial" w:cs="Arial"/>
          <w:lang w:val="it-IT"/>
        </w:rPr>
      </w:pPr>
    </w:p>
    <w:p w:rsidR="009B5896" w:rsidRPr="00A328CD" w:rsidRDefault="000119D3" w:rsidP="00A328CD">
      <w:pPr>
        <w:spacing w:after="0" w:line="240" w:lineRule="auto"/>
        <w:ind w:firstLine="708"/>
        <w:rPr>
          <w:rFonts w:ascii="Arial" w:hAnsi="Arial" w:cs="Arial"/>
          <w:lang w:val="pt-BR"/>
        </w:rPr>
      </w:pPr>
      <w:r>
        <w:rPr>
          <w:rFonts w:ascii="Arial" w:hAnsi="Arial" w:cs="Arial"/>
          <w:lang w:val="pt-BR"/>
        </w:rPr>
        <w:t xml:space="preserve">     </w:t>
      </w:r>
      <w:r w:rsidR="006159BC" w:rsidRPr="00A328CD">
        <w:rPr>
          <w:rFonts w:ascii="Arial" w:hAnsi="Arial" w:cs="Arial"/>
          <w:lang w:val="pt-BR"/>
        </w:rPr>
        <w:t>ROMÂNIA</w:t>
      </w:r>
    </w:p>
    <w:p w:rsidR="009B5896" w:rsidRPr="00A328CD" w:rsidRDefault="006159BC" w:rsidP="00A328CD">
      <w:pPr>
        <w:spacing w:after="0" w:line="240" w:lineRule="auto"/>
        <w:ind w:firstLine="708"/>
        <w:rPr>
          <w:rFonts w:ascii="Arial" w:hAnsi="Arial" w:cs="Arial"/>
          <w:lang w:val="pt-BR"/>
        </w:rPr>
      </w:pPr>
      <w:r w:rsidRPr="00A328CD">
        <w:rPr>
          <w:rFonts w:ascii="Arial" w:hAnsi="Arial" w:cs="Arial"/>
          <w:lang w:val="pt-BR"/>
        </w:rPr>
        <w:t>JUDETUL BUZĂU</w:t>
      </w:r>
    </w:p>
    <w:p w:rsidR="009B5896" w:rsidRPr="00A328CD" w:rsidRDefault="006159BC" w:rsidP="00A328CD">
      <w:pPr>
        <w:spacing w:after="0" w:line="240" w:lineRule="auto"/>
        <w:ind w:firstLine="708"/>
        <w:rPr>
          <w:rFonts w:ascii="Arial" w:hAnsi="Arial" w:cs="Arial"/>
          <w:lang w:val="pt-BR"/>
        </w:rPr>
      </w:pPr>
      <w:r w:rsidRPr="00A328CD">
        <w:rPr>
          <w:rFonts w:ascii="Arial" w:hAnsi="Arial" w:cs="Arial"/>
          <w:lang w:val="pt-BR"/>
        </w:rPr>
        <w:t>MUNICIPIUL BUZĂU</w:t>
      </w:r>
    </w:p>
    <w:p w:rsidR="009B5896" w:rsidRPr="00A328CD" w:rsidRDefault="000119D3" w:rsidP="00A328CD">
      <w:pPr>
        <w:spacing w:after="0" w:line="240" w:lineRule="auto"/>
        <w:ind w:firstLine="708"/>
        <w:rPr>
          <w:rFonts w:ascii="Arial" w:hAnsi="Arial" w:cs="Arial"/>
          <w:b/>
          <w:lang w:val="pt-BR"/>
        </w:rPr>
      </w:pPr>
      <w:r>
        <w:rPr>
          <w:rFonts w:ascii="Arial" w:hAnsi="Arial" w:cs="Arial"/>
          <w:b/>
          <w:lang w:val="pt-BR"/>
        </w:rPr>
        <w:t xml:space="preserve">    </w:t>
      </w:r>
      <w:r w:rsidR="006159BC" w:rsidRPr="00A328CD">
        <w:rPr>
          <w:rFonts w:ascii="Arial" w:hAnsi="Arial" w:cs="Arial"/>
          <w:b/>
          <w:lang w:val="pt-BR"/>
        </w:rPr>
        <w:t>-PRIMAR-</w:t>
      </w:r>
    </w:p>
    <w:p w:rsidR="009B5896" w:rsidRPr="00A328CD" w:rsidRDefault="00A85066" w:rsidP="00A85066">
      <w:pPr>
        <w:spacing w:after="0" w:line="240" w:lineRule="auto"/>
        <w:rPr>
          <w:rFonts w:ascii="Arial" w:hAnsi="Arial" w:cs="Arial"/>
          <w:lang w:val="pt-BR"/>
        </w:rPr>
      </w:pPr>
      <w:r>
        <w:rPr>
          <w:rFonts w:ascii="Arial" w:hAnsi="Arial" w:cs="Arial"/>
          <w:lang w:val="pt-BR"/>
        </w:rPr>
        <w:t xml:space="preserve">    </w:t>
      </w:r>
      <w:r w:rsidR="006159BC" w:rsidRPr="00A328CD">
        <w:rPr>
          <w:rFonts w:ascii="Arial" w:hAnsi="Arial" w:cs="Arial"/>
          <w:lang w:val="pt-BR"/>
        </w:rPr>
        <w:t>Nr. </w:t>
      </w:r>
      <w:r w:rsidRPr="00A328CD">
        <w:rPr>
          <w:rFonts w:ascii="Arial" w:hAnsi="Arial" w:cs="Arial"/>
        </w:rPr>
        <w:t>82/CLM/13.03.2018</w:t>
      </w:r>
    </w:p>
    <w:p w:rsidR="009B5896" w:rsidRDefault="009B5896" w:rsidP="00A328CD">
      <w:pPr>
        <w:spacing w:after="0" w:line="240" w:lineRule="auto"/>
        <w:rPr>
          <w:rFonts w:ascii="Arial" w:hAnsi="Arial" w:cs="Arial"/>
          <w:lang w:val="pt-BR"/>
        </w:rPr>
      </w:pPr>
    </w:p>
    <w:p w:rsidR="00A85066" w:rsidRDefault="00A85066" w:rsidP="00A328CD">
      <w:pPr>
        <w:spacing w:after="0" w:line="240" w:lineRule="auto"/>
        <w:rPr>
          <w:rFonts w:ascii="Arial" w:hAnsi="Arial" w:cs="Arial"/>
          <w:lang w:val="pt-BR"/>
        </w:rPr>
      </w:pPr>
    </w:p>
    <w:p w:rsidR="00A85066" w:rsidRDefault="00A85066" w:rsidP="00A328CD">
      <w:pPr>
        <w:spacing w:after="0" w:line="240" w:lineRule="auto"/>
        <w:rPr>
          <w:rFonts w:ascii="Arial" w:hAnsi="Arial" w:cs="Arial"/>
          <w:lang w:val="pt-BR"/>
        </w:rPr>
      </w:pPr>
    </w:p>
    <w:p w:rsidR="00A85066" w:rsidRPr="00A328CD" w:rsidRDefault="00A85066" w:rsidP="00A328CD">
      <w:pPr>
        <w:spacing w:after="0" w:line="240" w:lineRule="auto"/>
        <w:rPr>
          <w:rFonts w:ascii="Arial" w:hAnsi="Arial" w:cs="Arial"/>
          <w:lang w:val="pt-BR"/>
        </w:rPr>
      </w:pPr>
    </w:p>
    <w:p w:rsidR="009B5896" w:rsidRPr="00A328CD" w:rsidRDefault="006159BC" w:rsidP="00A328CD">
      <w:pPr>
        <w:spacing w:after="0" w:line="240" w:lineRule="auto"/>
        <w:jc w:val="center"/>
        <w:rPr>
          <w:rFonts w:ascii="Arial" w:hAnsi="Arial" w:cs="Arial"/>
          <w:b/>
          <w:lang w:val="pt-BR"/>
        </w:rPr>
      </w:pPr>
      <w:r w:rsidRPr="00A328CD">
        <w:rPr>
          <w:rFonts w:ascii="Arial" w:hAnsi="Arial" w:cs="Arial"/>
          <w:b/>
          <w:lang w:val="pt-BR"/>
        </w:rPr>
        <w:t>EXPUNERE DE MOTIVE</w:t>
      </w:r>
    </w:p>
    <w:p w:rsidR="009B5896" w:rsidRDefault="006159BC" w:rsidP="00A328CD">
      <w:pPr>
        <w:spacing w:after="0" w:line="240" w:lineRule="auto"/>
        <w:jc w:val="center"/>
        <w:rPr>
          <w:rFonts w:ascii="Arial" w:hAnsi="Arial" w:cs="Arial"/>
        </w:rPr>
      </w:pPr>
      <w:r w:rsidRPr="00A328CD">
        <w:rPr>
          <w:rFonts w:ascii="Arial" w:hAnsi="Arial" w:cs="Arial"/>
          <w:lang w:val="pt-BR"/>
        </w:rPr>
        <w:t xml:space="preserve">la proiectul de hotărâre </w:t>
      </w:r>
      <w:r w:rsidRPr="00A328CD">
        <w:rPr>
          <w:rFonts w:ascii="Arial" w:hAnsi="Arial" w:cs="Arial"/>
        </w:rPr>
        <w:t>pentru aprobarea costului mediu lunar de întreţinere a persoanelor vârstnice şi a cuantumului contribuţiei de întreţinere în sarcina altor persoane decât persoana vârstnică îngrijită în căminul Complexul de Servi</w:t>
      </w:r>
      <w:r w:rsidR="00A85066">
        <w:rPr>
          <w:rFonts w:ascii="Arial" w:hAnsi="Arial" w:cs="Arial"/>
        </w:rPr>
        <w:t>cii pentru Persoane Vârstnice "Alexandru Marghiloman</w:t>
      </w:r>
      <w:r w:rsidRPr="00A328CD">
        <w:rPr>
          <w:rFonts w:ascii="Arial" w:hAnsi="Arial" w:cs="Arial"/>
        </w:rPr>
        <w:t>" Buzău</w:t>
      </w:r>
    </w:p>
    <w:p w:rsidR="00A85066" w:rsidRPr="00A328CD" w:rsidRDefault="00A85066" w:rsidP="00A328CD">
      <w:pPr>
        <w:spacing w:after="0" w:line="240" w:lineRule="auto"/>
        <w:jc w:val="center"/>
        <w:rPr>
          <w:rFonts w:ascii="Arial" w:hAnsi="Arial" w:cs="Arial"/>
        </w:rPr>
      </w:pPr>
    </w:p>
    <w:p w:rsidR="009B5896" w:rsidRPr="00A328CD" w:rsidRDefault="009B5896" w:rsidP="00A328CD">
      <w:pPr>
        <w:spacing w:after="0" w:line="240" w:lineRule="auto"/>
        <w:jc w:val="center"/>
        <w:rPr>
          <w:rFonts w:ascii="Arial" w:hAnsi="Arial" w:cs="Arial"/>
        </w:rPr>
      </w:pPr>
    </w:p>
    <w:p w:rsidR="009B5896" w:rsidRPr="00A328CD" w:rsidRDefault="006159BC" w:rsidP="00A328CD">
      <w:pPr>
        <w:spacing w:after="0" w:line="240" w:lineRule="auto"/>
        <w:ind w:firstLine="708"/>
        <w:jc w:val="both"/>
        <w:rPr>
          <w:rFonts w:ascii="Arial" w:hAnsi="Arial" w:cs="Arial"/>
        </w:rPr>
      </w:pPr>
      <w:r w:rsidRPr="00A328CD">
        <w:rPr>
          <w:rFonts w:ascii="Arial" w:hAnsi="Arial" w:cs="Arial"/>
          <w:lang w:val="it-IT"/>
        </w:rPr>
        <w:t>În conformitate cu prevederile art. 3</w:t>
      </w:r>
      <w:r w:rsidRPr="00A328CD">
        <w:rPr>
          <w:rFonts w:ascii="Arial" w:hAnsi="Arial" w:cs="Arial"/>
        </w:rPr>
        <w:t>6</w:t>
      </w:r>
      <w:r w:rsidRPr="00A328CD">
        <w:rPr>
          <w:rFonts w:ascii="Arial" w:hAnsi="Arial" w:cs="Arial"/>
          <w:lang w:val="it-IT"/>
        </w:rPr>
        <w:t>, alin. (2), lit.</w:t>
      </w:r>
      <w:r w:rsidR="00A85066">
        <w:rPr>
          <w:rFonts w:ascii="Arial" w:hAnsi="Arial" w:cs="Arial"/>
          <w:lang w:val="it-IT"/>
        </w:rPr>
        <w:t xml:space="preserve"> </w:t>
      </w:r>
      <w:r w:rsidRPr="00A328CD">
        <w:rPr>
          <w:rFonts w:ascii="Arial" w:hAnsi="Arial" w:cs="Arial"/>
          <w:lang w:val="it-IT"/>
        </w:rPr>
        <w:t xml:space="preserve">d) şi alin. (6), lit. a-2) din Legea nr. 215/2001 a administraţiei publice locale, </w:t>
      </w:r>
      <w:r w:rsidRPr="00A328CD">
        <w:rPr>
          <w:rFonts w:ascii="Arial" w:hAnsi="Arial" w:cs="Arial"/>
        </w:rPr>
        <w:t xml:space="preserve">cu </w:t>
      </w:r>
      <w:r w:rsidRPr="00A328CD">
        <w:rPr>
          <w:rFonts w:ascii="Arial" w:hAnsi="Arial" w:cs="Arial"/>
          <w:lang w:val="it-IT"/>
        </w:rPr>
        <w:t>modific</w:t>
      </w:r>
      <w:r w:rsidRPr="00A328CD">
        <w:rPr>
          <w:rFonts w:ascii="Arial" w:hAnsi="Arial" w:cs="Arial"/>
        </w:rPr>
        <w:t xml:space="preserve">ările </w:t>
      </w:r>
      <w:r w:rsidRPr="00A328CD">
        <w:rPr>
          <w:rFonts w:ascii="Arial" w:hAnsi="Arial" w:cs="Arial"/>
          <w:lang w:val="it-IT"/>
        </w:rPr>
        <w:t>şi complet</w:t>
      </w:r>
      <w:r w:rsidRPr="00A328CD">
        <w:rPr>
          <w:rFonts w:ascii="Arial" w:hAnsi="Arial" w:cs="Arial"/>
        </w:rPr>
        <w:t>ările ulterioare</w:t>
      </w:r>
      <w:r w:rsidRPr="00A328CD">
        <w:rPr>
          <w:rFonts w:ascii="Arial" w:hAnsi="Arial" w:cs="Arial"/>
          <w:lang w:val="it-IT"/>
        </w:rPr>
        <w:t>, precum şi art. 24</w:t>
      </w:r>
      <w:r w:rsidR="00A85066">
        <w:rPr>
          <w:rFonts w:ascii="Arial" w:hAnsi="Arial" w:cs="Arial"/>
          <w:lang w:val="it-IT"/>
        </w:rPr>
        <w:t xml:space="preserve"> </w:t>
      </w:r>
      <w:r w:rsidRPr="00A328CD">
        <w:rPr>
          <w:rFonts w:ascii="Arial" w:hAnsi="Arial" w:cs="Arial"/>
          <w:lang w:val="it-IT"/>
        </w:rPr>
        <w:t>din Legea nr.</w:t>
      </w:r>
      <w:r w:rsidR="00A85066">
        <w:rPr>
          <w:rFonts w:ascii="Arial" w:hAnsi="Arial" w:cs="Arial"/>
          <w:lang w:val="it-IT"/>
        </w:rPr>
        <w:t xml:space="preserve"> </w:t>
      </w:r>
      <w:r w:rsidRPr="00A328CD">
        <w:rPr>
          <w:rFonts w:ascii="Arial" w:hAnsi="Arial" w:cs="Arial"/>
          <w:lang w:val="it-IT"/>
        </w:rPr>
        <w:t>17/2000 privind asistenţa socială a persoanelor vârstnice</w:t>
      </w:r>
      <w:r w:rsidR="00A85066">
        <w:rPr>
          <w:rFonts w:ascii="Arial" w:hAnsi="Arial" w:cs="Arial"/>
          <w:lang w:val="it-IT"/>
        </w:rPr>
        <w:t xml:space="preserve"> </w:t>
      </w:r>
      <w:r w:rsidRPr="00A328CD">
        <w:rPr>
          <w:rFonts w:ascii="Arial" w:hAnsi="Arial" w:cs="Arial"/>
        </w:rPr>
        <w:t>(***republicată***)</w:t>
      </w:r>
      <w:r w:rsidR="00A85066">
        <w:rPr>
          <w:rFonts w:ascii="Arial" w:hAnsi="Arial" w:cs="Arial"/>
        </w:rPr>
        <w:t xml:space="preserve"> </w:t>
      </w:r>
      <w:r w:rsidRPr="00A328CD">
        <w:rPr>
          <w:rFonts w:ascii="Arial" w:hAnsi="Arial" w:cs="Arial"/>
          <w:lang w:val="it-IT"/>
        </w:rPr>
        <w:t xml:space="preserve">se impune actualizarea anuală a costului mediu lunar de întreţinere a persoanelor vârstnice </w:t>
      </w:r>
      <w:r w:rsidRPr="00A328CD">
        <w:rPr>
          <w:rFonts w:ascii="Arial" w:hAnsi="Arial" w:cs="Arial"/>
        </w:rPr>
        <w:t>îngrijite în căminul Complexul</w:t>
      </w:r>
      <w:r w:rsidR="00A03B8A" w:rsidRPr="00A328CD">
        <w:rPr>
          <w:rFonts w:ascii="Arial" w:hAnsi="Arial" w:cs="Arial"/>
        </w:rPr>
        <w:t xml:space="preserve">ului </w:t>
      </w:r>
      <w:r w:rsidRPr="00A328CD">
        <w:rPr>
          <w:rFonts w:ascii="Arial" w:hAnsi="Arial" w:cs="Arial"/>
        </w:rPr>
        <w:t>de Servi</w:t>
      </w:r>
      <w:r w:rsidR="00A85066">
        <w:rPr>
          <w:rFonts w:ascii="Arial" w:hAnsi="Arial" w:cs="Arial"/>
        </w:rPr>
        <w:t>cii pentru Persoane Vârstnice "Alexandru Marghiloman</w:t>
      </w:r>
      <w:r w:rsidRPr="00A328CD">
        <w:rPr>
          <w:rFonts w:ascii="Arial" w:hAnsi="Arial" w:cs="Arial"/>
        </w:rPr>
        <w:t>" Buzău.</w:t>
      </w:r>
    </w:p>
    <w:p w:rsidR="009B5896" w:rsidRPr="00A328CD" w:rsidRDefault="006159BC" w:rsidP="00A328CD">
      <w:pPr>
        <w:spacing w:after="0" w:line="240" w:lineRule="auto"/>
        <w:ind w:firstLine="708"/>
        <w:jc w:val="both"/>
        <w:rPr>
          <w:rFonts w:ascii="Arial" w:hAnsi="Arial" w:cs="Arial"/>
        </w:rPr>
      </w:pPr>
      <w:r w:rsidRPr="00A328CD">
        <w:rPr>
          <w:rFonts w:ascii="Arial" w:hAnsi="Arial" w:cs="Arial"/>
        </w:rPr>
        <w:t xml:space="preserve">Costul mediu lunar de întreţinere se stabileşte în funcţie de gradul de dependenţă al persoanei vârstnice îngrijite şi are în vedere totalitatea cheltuielilor curente anuale ale căminului pentru persoane vârstnice, diminuate </w:t>
      </w:r>
      <w:r w:rsidR="00A85066">
        <w:rPr>
          <w:rFonts w:ascii="Arial" w:hAnsi="Arial" w:cs="Arial"/>
        </w:rPr>
        <w:t>cu sumele primite din Fondul naţ</w:t>
      </w:r>
      <w:r w:rsidRPr="00A328CD">
        <w:rPr>
          <w:rFonts w:ascii="Arial" w:hAnsi="Arial" w:cs="Arial"/>
        </w:rPr>
        <w:t>ional unic de asigurări</w:t>
      </w:r>
      <w:r w:rsidR="00A85066">
        <w:rPr>
          <w:rFonts w:ascii="Arial" w:hAnsi="Arial" w:cs="Arial"/>
        </w:rPr>
        <w:t xml:space="preserve"> de sănătate, pentru finanțarea </w:t>
      </w:r>
      <w:r w:rsidRPr="00A328CD">
        <w:rPr>
          <w:rFonts w:ascii="Arial" w:hAnsi="Arial" w:cs="Arial"/>
        </w:rPr>
        <w:t>drepturilor de personal ale personalului medical și a medicamentelor.</w:t>
      </w:r>
    </w:p>
    <w:p w:rsidR="009B5896" w:rsidRPr="00A328CD" w:rsidRDefault="006159BC" w:rsidP="00A328CD">
      <w:pPr>
        <w:spacing w:after="0" w:line="240" w:lineRule="auto"/>
        <w:ind w:firstLine="720"/>
        <w:jc w:val="both"/>
        <w:rPr>
          <w:rFonts w:ascii="Arial" w:hAnsi="Arial" w:cs="Arial"/>
        </w:rPr>
      </w:pPr>
      <w:r w:rsidRPr="00A328CD">
        <w:rPr>
          <w:rFonts w:ascii="Arial" w:hAnsi="Arial" w:cs="Arial"/>
        </w:rPr>
        <w:t>Costul mediu lunar de întreţinere a persoanelor vârstnice îngrijite în cămin, propus conform art. 25</w:t>
      </w:r>
      <w:r w:rsidR="00A85066">
        <w:rPr>
          <w:rFonts w:ascii="Arial" w:hAnsi="Arial" w:cs="Arial"/>
        </w:rPr>
        <w:t>,</w:t>
      </w:r>
      <w:r w:rsidRPr="00A328CD">
        <w:rPr>
          <w:rFonts w:ascii="Arial" w:hAnsi="Arial" w:cs="Arial"/>
        </w:rPr>
        <w:t xml:space="preserve"> alin. (2), (4) din Legea nr. 17/2000, (***republicată***) privind asistenţa socială a persoanelor vârstnice, pentru anul 2018, se stabileşte la nivelul costului mediu lunar de întreţinere calculat la nivelul cheltuielilor efectuate în anul 2017,</w:t>
      </w:r>
      <w:r w:rsidRPr="00A328CD">
        <w:rPr>
          <w:rFonts w:ascii="Arial" w:hAnsi="Arial" w:cs="Arial"/>
          <w:color w:val="000000" w:themeColor="text1"/>
        </w:rPr>
        <w:t xml:space="preserve"> de 4257 lei beneficiar/lună. </w:t>
      </w:r>
    </w:p>
    <w:p w:rsidR="009B5896" w:rsidRPr="00A328CD" w:rsidRDefault="006159BC" w:rsidP="00A328CD">
      <w:pPr>
        <w:spacing w:after="0" w:line="240" w:lineRule="auto"/>
        <w:ind w:firstLine="720"/>
        <w:jc w:val="both"/>
        <w:rPr>
          <w:rFonts w:ascii="Arial" w:hAnsi="Arial" w:cs="Arial"/>
          <w:lang w:val="en-US"/>
        </w:rPr>
      </w:pPr>
      <w:r w:rsidRPr="00A328CD">
        <w:rPr>
          <w:rFonts w:ascii="Arial" w:hAnsi="Arial" w:cs="Arial"/>
        </w:rPr>
        <w:t xml:space="preserve">Acoperirea valorii integrale a contribuției lunare se stabilește conform modului de calcul prezentat în anexa </w:t>
      </w:r>
      <w:r w:rsidR="00A85066">
        <w:rPr>
          <w:rFonts w:ascii="Arial" w:hAnsi="Arial" w:cs="Arial"/>
        </w:rPr>
        <w:t xml:space="preserve">nr. </w:t>
      </w:r>
      <w:r w:rsidRPr="00A328CD">
        <w:rPr>
          <w:rFonts w:ascii="Arial" w:hAnsi="Arial" w:cs="Arial"/>
        </w:rPr>
        <w:t>2 la prezentul proiectul de hotărâre.</w:t>
      </w:r>
    </w:p>
    <w:p w:rsidR="009B5896" w:rsidRPr="00A328CD" w:rsidRDefault="006159BC" w:rsidP="00A328CD">
      <w:pPr>
        <w:spacing w:after="0" w:line="240" w:lineRule="auto"/>
        <w:ind w:firstLine="720"/>
        <w:jc w:val="both"/>
        <w:rPr>
          <w:rFonts w:ascii="Arial" w:hAnsi="Arial" w:cs="Arial"/>
          <w:lang w:val="en-GB"/>
        </w:rPr>
      </w:pPr>
      <w:proofErr w:type="spellStart"/>
      <w:r w:rsidRPr="00A328CD">
        <w:rPr>
          <w:rFonts w:ascii="Arial" w:hAnsi="Arial" w:cs="Arial"/>
          <w:lang w:val="en-GB"/>
        </w:rPr>
        <w:t>Având</w:t>
      </w:r>
      <w:proofErr w:type="spellEnd"/>
      <w:r w:rsidRPr="00A328CD">
        <w:rPr>
          <w:rFonts w:ascii="Arial" w:hAnsi="Arial" w:cs="Arial"/>
          <w:lang w:val="en-GB"/>
        </w:rPr>
        <w:t xml:space="preserve"> </w:t>
      </w:r>
      <w:proofErr w:type="spellStart"/>
      <w:r w:rsidRPr="00A328CD">
        <w:rPr>
          <w:rFonts w:ascii="Arial" w:hAnsi="Arial" w:cs="Arial"/>
          <w:lang w:val="en-GB"/>
        </w:rPr>
        <w:t>în</w:t>
      </w:r>
      <w:proofErr w:type="spellEnd"/>
      <w:r w:rsidRPr="00A328CD">
        <w:rPr>
          <w:rFonts w:ascii="Arial" w:hAnsi="Arial" w:cs="Arial"/>
          <w:lang w:val="en-GB"/>
        </w:rPr>
        <w:t xml:space="preserve"> </w:t>
      </w:r>
      <w:proofErr w:type="spellStart"/>
      <w:r w:rsidRPr="00A328CD">
        <w:rPr>
          <w:rFonts w:ascii="Arial" w:hAnsi="Arial" w:cs="Arial"/>
          <w:lang w:val="en-GB"/>
        </w:rPr>
        <w:t>vedere</w:t>
      </w:r>
      <w:proofErr w:type="spellEnd"/>
      <w:r w:rsidRPr="00A328CD">
        <w:rPr>
          <w:rFonts w:ascii="Arial" w:hAnsi="Arial" w:cs="Arial"/>
          <w:lang w:val="en-GB"/>
        </w:rPr>
        <w:t xml:space="preserve"> </w:t>
      </w:r>
      <w:proofErr w:type="spellStart"/>
      <w:r w:rsidRPr="00A328CD">
        <w:rPr>
          <w:rFonts w:ascii="Arial" w:hAnsi="Arial" w:cs="Arial"/>
          <w:lang w:val="en-GB"/>
        </w:rPr>
        <w:t>propunerea</w:t>
      </w:r>
      <w:proofErr w:type="spellEnd"/>
      <w:r w:rsidRPr="00A328CD">
        <w:rPr>
          <w:rFonts w:ascii="Arial" w:hAnsi="Arial" w:cs="Arial"/>
          <w:lang w:val="en-GB"/>
        </w:rPr>
        <w:t xml:space="preserve"> </w:t>
      </w:r>
      <w:proofErr w:type="spellStart"/>
      <w:r w:rsidRPr="00A328CD">
        <w:rPr>
          <w:rFonts w:ascii="Arial" w:hAnsi="Arial" w:cs="Arial"/>
          <w:lang w:val="en-GB"/>
        </w:rPr>
        <w:t>formulată</w:t>
      </w:r>
      <w:proofErr w:type="spellEnd"/>
      <w:r w:rsidRPr="00A328CD">
        <w:rPr>
          <w:rFonts w:ascii="Arial" w:hAnsi="Arial" w:cs="Arial"/>
          <w:lang w:val="en-GB"/>
        </w:rPr>
        <w:t xml:space="preserve"> de </w:t>
      </w:r>
      <w:r w:rsidRPr="00A328CD">
        <w:rPr>
          <w:rFonts w:ascii="Arial" w:hAnsi="Arial" w:cs="Arial"/>
        </w:rPr>
        <w:t>Directorul Executiv al Direcției de Asistența Socială a municipiului Buzău,</w:t>
      </w:r>
      <w:r w:rsidRPr="00A328CD">
        <w:rPr>
          <w:rFonts w:ascii="Arial" w:hAnsi="Arial" w:cs="Arial"/>
          <w:lang w:val="en-GB"/>
        </w:rPr>
        <w:t xml:space="preserve"> </w:t>
      </w:r>
      <w:proofErr w:type="spellStart"/>
      <w:r w:rsidRPr="00A328CD">
        <w:rPr>
          <w:rFonts w:ascii="Arial" w:hAnsi="Arial" w:cs="Arial"/>
          <w:lang w:val="en-GB"/>
        </w:rPr>
        <w:t>precum</w:t>
      </w:r>
      <w:proofErr w:type="spellEnd"/>
      <w:r w:rsidRPr="00A328CD">
        <w:rPr>
          <w:rFonts w:ascii="Arial" w:hAnsi="Arial" w:cs="Arial"/>
          <w:lang w:val="en-GB"/>
        </w:rPr>
        <w:t xml:space="preserve"> </w:t>
      </w:r>
      <w:proofErr w:type="spellStart"/>
      <w:r w:rsidRPr="00A328CD">
        <w:rPr>
          <w:rFonts w:ascii="Arial" w:hAnsi="Arial" w:cs="Arial"/>
          <w:lang w:val="en-GB"/>
        </w:rPr>
        <w:t>şi</w:t>
      </w:r>
      <w:proofErr w:type="spellEnd"/>
      <w:r w:rsidRPr="00A328CD">
        <w:rPr>
          <w:rFonts w:ascii="Arial" w:hAnsi="Arial" w:cs="Arial"/>
          <w:lang w:val="en-GB"/>
        </w:rPr>
        <w:t xml:space="preserve"> </w:t>
      </w:r>
      <w:proofErr w:type="spellStart"/>
      <w:r w:rsidRPr="00A328CD">
        <w:rPr>
          <w:rFonts w:ascii="Arial" w:hAnsi="Arial" w:cs="Arial"/>
          <w:lang w:val="en-GB"/>
        </w:rPr>
        <w:t>dispoziţiile</w:t>
      </w:r>
      <w:proofErr w:type="spellEnd"/>
      <w:r w:rsidRPr="00A328CD">
        <w:rPr>
          <w:rFonts w:ascii="Arial" w:hAnsi="Arial" w:cs="Arial"/>
          <w:lang w:val="en-GB"/>
        </w:rPr>
        <w:t xml:space="preserve"> </w:t>
      </w:r>
      <w:proofErr w:type="spellStart"/>
      <w:r w:rsidRPr="00A328CD">
        <w:rPr>
          <w:rFonts w:ascii="Arial" w:hAnsi="Arial" w:cs="Arial"/>
          <w:lang w:val="en-GB"/>
        </w:rPr>
        <w:t>legale</w:t>
      </w:r>
      <w:proofErr w:type="spellEnd"/>
      <w:r w:rsidRPr="00A328CD">
        <w:rPr>
          <w:rFonts w:ascii="Arial" w:hAnsi="Arial" w:cs="Arial"/>
          <w:lang w:val="en-GB"/>
        </w:rPr>
        <w:t xml:space="preserve"> </w:t>
      </w:r>
      <w:proofErr w:type="spellStart"/>
      <w:r w:rsidRPr="00A328CD">
        <w:rPr>
          <w:rFonts w:ascii="Arial" w:hAnsi="Arial" w:cs="Arial"/>
          <w:lang w:val="en-GB"/>
        </w:rPr>
        <w:t>susmenţionate</w:t>
      </w:r>
      <w:proofErr w:type="spellEnd"/>
      <w:r w:rsidRPr="00A328CD">
        <w:rPr>
          <w:rFonts w:ascii="Arial" w:hAnsi="Arial" w:cs="Arial"/>
          <w:lang w:val="en-GB"/>
        </w:rPr>
        <w:t>, s-</w:t>
      </w:r>
      <w:proofErr w:type="gramStart"/>
      <w:r w:rsidRPr="00A328CD">
        <w:rPr>
          <w:rFonts w:ascii="Arial" w:hAnsi="Arial" w:cs="Arial"/>
          <w:lang w:val="en-GB"/>
        </w:rPr>
        <w:t>a</w:t>
      </w:r>
      <w:proofErr w:type="gramEnd"/>
      <w:r w:rsidRPr="00A328CD">
        <w:rPr>
          <w:rFonts w:ascii="Arial" w:hAnsi="Arial" w:cs="Arial"/>
          <w:lang w:val="en-GB"/>
        </w:rPr>
        <w:t xml:space="preserve"> </w:t>
      </w:r>
      <w:proofErr w:type="spellStart"/>
      <w:r w:rsidRPr="00A328CD">
        <w:rPr>
          <w:rFonts w:ascii="Arial" w:hAnsi="Arial" w:cs="Arial"/>
          <w:lang w:val="en-GB"/>
        </w:rPr>
        <w:t>elaborat</w:t>
      </w:r>
      <w:proofErr w:type="spellEnd"/>
      <w:r w:rsidRPr="00A328CD">
        <w:rPr>
          <w:rFonts w:ascii="Arial" w:hAnsi="Arial" w:cs="Arial"/>
          <w:lang w:val="en-GB"/>
        </w:rPr>
        <w:t xml:space="preserve"> </w:t>
      </w:r>
      <w:proofErr w:type="spellStart"/>
      <w:r w:rsidRPr="00A328CD">
        <w:rPr>
          <w:rFonts w:ascii="Arial" w:hAnsi="Arial" w:cs="Arial"/>
          <w:lang w:val="en-GB"/>
        </w:rPr>
        <w:t>alăturat</w:t>
      </w:r>
      <w:proofErr w:type="spellEnd"/>
      <w:r w:rsidRPr="00A328CD">
        <w:rPr>
          <w:rFonts w:ascii="Arial" w:hAnsi="Arial" w:cs="Arial"/>
          <w:lang w:val="en-GB"/>
        </w:rPr>
        <w:t xml:space="preserve"> </w:t>
      </w:r>
      <w:proofErr w:type="spellStart"/>
      <w:r w:rsidRPr="00A328CD">
        <w:rPr>
          <w:rFonts w:ascii="Arial" w:hAnsi="Arial" w:cs="Arial"/>
          <w:lang w:val="en-GB"/>
        </w:rPr>
        <w:t>proiect</w:t>
      </w:r>
      <w:proofErr w:type="spellEnd"/>
      <w:r w:rsidRPr="00A328CD">
        <w:rPr>
          <w:rFonts w:ascii="Arial" w:hAnsi="Arial" w:cs="Arial"/>
          <w:lang w:val="en-GB"/>
        </w:rPr>
        <w:t xml:space="preserve"> de </w:t>
      </w:r>
      <w:proofErr w:type="spellStart"/>
      <w:r w:rsidRPr="00A328CD">
        <w:rPr>
          <w:rFonts w:ascii="Arial" w:hAnsi="Arial" w:cs="Arial"/>
          <w:lang w:val="en-GB"/>
        </w:rPr>
        <w:t>hotărâre</w:t>
      </w:r>
      <w:proofErr w:type="spellEnd"/>
      <w:r w:rsidRPr="00A328CD">
        <w:rPr>
          <w:rFonts w:ascii="Arial" w:hAnsi="Arial" w:cs="Arial"/>
          <w:lang w:val="en-GB"/>
        </w:rPr>
        <w:t xml:space="preserve">, </w:t>
      </w:r>
      <w:proofErr w:type="spellStart"/>
      <w:r w:rsidRPr="00A328CD">
        <w:rPr>
          <w:rFonts w:ascii="Arial" w:hAnsi="Arial" w:cs="Arial"/>
          <w:lang w:val="en-GB"/>
        </w:rPr>
        <w:t>pe</w:t>
      </w:r>
      <w:proofErr w:type="spellEnd"/>
      <w:r w:rsidRPr="00A328CD">
        <w:rPr>
          <w:rFonts w:ascii="Arial" w:hAnsi="Arial" w:cs="Arial"/>
          <w:lang w:val="en-GB"/>
        </w:rPr>
        <w:t xml:space="preserve"> care </w:t>
      </w:r>
      <w:proofErr w:type="spellStart"/>
      <w:r w:rsidRPr="00A328CD">
        <w:rPr>
          <w:rFonts w:ascii="Arial" w:hAnsi="Arial" w:cs="Arial"/>
          <w:lang w:val="en-GB"/>
        </w:rPr>
        <w:t>îl</w:t>
      </w:r>
      <w:proofErr w:type="spellEnd"/>
      <w:r w:rsidRPr="00A328CD">
        <w:rPr>
          <w:rFonts w:ascii="Arial" w:hAnsi="Arial" w:cs="Arial"/>
          <w:lang w:val="en-GB"/>
        </w:rPr>
        <w:t xml:space="preserve"> </w:t>
      </w:r>
      <w:proofErr w:type="spellStart"/>
      <w:r w:rsidRPr="00A328CD">
        <w:rPr>
          <w:rFonts w:ascii="Arial" w:hAnsi="Arial" w:cs="Arial"/>
          <w:lang w:val="en-GB"/>
        </w:rPr>
        <w:t>supunem</w:t>
      </w:r>
      <w:proofErr w:type="spellEnd"/>
      <w:r w:rsidRPr="00A328CD">
        <w:rPr>
          <w:rFonts w:ascii="Arial" w:hAnsi="Arial" w:cs="Arial"/>
          <w:lang w:val="en-GB"/>
        </w:rPr>
        <w:t xml:space="preserve"> </w:t>
      </w:r>
      <w:proofErr w:type="spellStart"/>
      <w:r w:rsidRPr="00A328CD">
        <w:rPr>
          <w:rFonts w:ascii="Arial" w:hAnsi="Arial" w:cs="Arial"/>
          <w:lang w:val="en-GB"/>
        </w:rPr>
        <w:t>atenţiei</w:t>
      </w:r>
      <w:proofErr w:type="spellEnd"/>
      <w:r w:rsidRPr="00A328CD">
        <w:rPr>
          <w:rFonts w:ascii="Arial" w:hAnsi="Arial" w:cs="Arial"/>
          <w:lang w:val="en-GB"/>
        </w:rPr>
        <w:t xml:space="preserve"> </w:t>
      </w:r>
      <w:proofErr w:type="spellStart"/>
      <w:r w:rsidRPr="00A328CD">
        <w:rPr>
          <w:rFonts w:ascii="Arial" w:hAnsi="Arial" w:cs="Arial"/>
          <w:lang w:val="en-GB"/>
        </w:rPr>
        <w:t>dumneavoastră</w:t>
      </w:r>
      <w:proofErr w:type="spellEnd"/>
      <w:r w:rsidRPr="00A328CD">
        <w:rPr>
          <w:rFonts w:ascii="Arial" w:hAnsi="Arial" w:cs="Arial"/>
          <w:lang w:val="en-GB"/>
        </w:rPr>
        <w:t xml:space="preserve">, </w:t>
      </w:r>
      <w:proofErr w:type="spellStart"/>
      <w:r w:rsidRPr="00A328CD">
        <w:rPr>
          <w:rFonts w:ascii="Arial" w:hAnsi="Arial" w:cs="Arial"/>
          <w:lang w:val="en-GB"/>
        </w:rPr>
        <w:t>în</w:t>
      </w:r>
      <w:proofErr w:type="spellEnd"/>
      <w:r w:rsidRPr="00A328CD">
        <w:rPr>
          <w:rFonts w:ascii="Arial" w:hAnsi="Arial" w:cs="Arial"/>
          <w:lang w:val="en-GB"/>
        </w:rPr>
        <w:t xml:space="preserve"> </w:t>
      </w:r>
      <w:proofErr w:type="spellStart"/>
      <w:r w:rsidRPr="00A328CD">
        <w:rPr>
          <w:rFonts w:ascii="Arial" w:hAnsi="Arial" w:cs="Arial"/>
          <w:lang w:val="en-GB"/>
        </w:rPr>
        <w:t>vederea</w:t>
      </w:r>
      <w:proofErr w:type="spellEnd"/>
      <w:r w:rsidRPr="00A328CD">
        <w:rPr>
          <w:rFonts w:ascii="Arial" w:hAnsi="Arial" w:cs="Arial"/>
          <w:lang w:val="en-GB"/>
        </w:rPr>
        <w:t xml:space="preserve"> </w:t>
      </w:r>
      <w:proofErr w:type="spellStart"/>
      <w:r w:rsidRPr="00A328CD">
        <w:rPr>
          <w:rFonts w:ascii="Arial" w:hAnsi="Arial" w:cs="Arial"/>
          <w:lang w:val="en-GB"/>
        </w:rPr>
        <w:t>adoptării</w:t>
      </w:r>
      <w:proofErr w:type="spellEnd"/>
      <w:r w:rsidRPr="00A328CD">
        <w:rPr>
          <w:rFonts w:ascii="Arial" w:hAnsi="Arial" w:cs="Arial"/>
          <w:lang w:val="en-GB"/>
        </w:rPr>
        <w:t xml:space="preserve"> </w:t>
      </w:r>
      <w:proofErr w:type="spellStart"/>
      <w:r w:rsidRPr="00A328CD">
        <w:rPr>
          <w:rFonts w:ascii="Arial" w:hAnsi="Arial" w:cs="Arial"/>
          <w:lang w:val="en-GB"/>
        </w:rPr>
        <w:t>lui</w:t>
      </w:r>
      <w:proofErr w:type="spellEnd"/>
      <w:r w:rsidRPr="00A328CD">
        <w:rPr>
          <w:rFonts w:ascii="Arial" w:hAnsi="Arial" w:cs="Arial"/>
          <w:lang w:val="en-GB"/>
        </w:rPr>
        <w:t xml:space="preserve"> </w:t>
      </w:r>
      <w:proofErr w:type="spellStart"/>
      <w:r w:rsidRPr="00A328CD">
        <w:rPr>
          <w:rFonts w:ascii="Arial" w:hAnsi="Arial" w:cs="Arial"/>
          <w:lang w:val="en-GB"/>
        </w:rPr>
        <w:t>în</w:t>
      </w:r>
      <w:proofErr w:type="spellEnd"/>
      <w:r w:rsidRPr="00A328CD">
        <w:rPr>
          <w:rFonts w:ascii="Arial" w:hAnsi="Arial" w:cs="Arial"/>
          <w:lang w:val="en-GB"/>
        </w:rPr>
        <w:t xml:space="preserve"> forma </w:t>
      </w:r>
      <w:proofErr w:type="spellStart"/>
      <w:r w:rsidRPr="00A328CD">
        <w:rPr>
          <w:rFonts w:ascii="Arial" w:hAnsi="Arial" w:cs="Arial"/>
          <w:lang w:val="en-GB"/>
        </w:rPr>
        <w:t>prezentată</w:t>
      </w:r>
      <w:proofErr w:type="spellEnd"/>
      <w:r w:rsidRPr="00A328CD">
        <w:rPr>
          <w:rFonts w:ascii="Arial" w:hAnsi="Arial" w:cs="Arial"/>
          <w:lang w:val="en-GB"/>
        </w:rPr>
        <w:t>.</w:t>
      </w:r>
    </w:p>
    <w:p w:rsidR="00A03B8A" w:rsidRPr="00A328CD" w:rsidRDefault="00A03B8A" w:rsidP="00A328CD">
      <w:pPr>
        <w:spacing w:after="0" w:line="240" w:lineRule="auto"/>
        <w:ind w:firstLine="720"/>
        <w:jc w:val="both"/>
        <w:rPr>
          <w:rFonts w:ascii="Arial" w:hAnsi="Arial" w:cs="Arial"/>
          <w:lang w:val="en-GB"/>
        </w:rPr>
      </w:pPr>
    </w:p>
    <w:p w:rsidR="009B5896" w:rsidRPr="00A328CD" w:rsidRDefault="006159BC" w:rsidP="00A328CD">
      <w:pPr>
        <w:spacing w:after="0" w:line="240" w:lineRule="auto"/>
        <w:ind w:firstLine="720"/>
        <w:jc w:val="center"/>
        <w:rPr>
          <w:rFonts w:ascii="Arial" w:hAnsi="Arial" w:cs="Arial"/>
          <w:b/>
        </w:rPr>
      </w:pPr>
      <w:r w:rsidRPr="00A328CD">
        <w:rPr>
          <w:rFonts w:ascii="Arial" w:hAnsi="Arial" w:cs="Arial"/>
          <w:b/>
          <w:lang w:val="en-GB"/>
        </w:rPr>
        <w:t>PRIMAR</w:t>
      </w:r>
      <w:r w:rsidRPr="00A328CD">
        <w:rPr>
          <w:rFonts w:ascii="Arial" w:hAnsi="Arial" w:cs="Arial"/>
          <w:b/>
        </w:rPr>
        <w:t>,</w:t>
      </w:r>
    </w:p>
    <w:p w:rsidR="00252BDF" w:rsidRPr="00A328CD" w:rsidRDefault="006159BC" w:rsidP="00A328CD">
      <w:pPr>
        <w:spacing w:after="0" w:line="240" w:lineRule="auto"/>
        <w:ind w:firstLine="720"/>
        <w:jc w:val="center"/>
        <w:rPr>
          <w:rFonts w:ascii="Arial" w:hAnsi="Arial" w:cs="Arial"/>
          <w:bCs/>
        </w:rPr>
      </w:pPr>
      <w:r w:rsidRPr="00A328CD">
        <w:rPr>
          <w:rFonts w:ascii="Arial" w:hAnsi="Arial" w:cs="Arial"/>
          <w:bCs/>
        </w:rPr>
        <w:t>Constantin Toma</w:t>
      </w:r>
    </w:p>
    <w:p w:rsidR="00E9788F" w:rsidRDefault="00E9788F" w:rsidP="00A328CD">
      <w:pPr>
        <w:spacing w:after="0" w:line="240" w:lineRule="auto"/>
        <w:ind w:firstLine="720"/>
        <w:jc w:val="center"/>
        <w:rPr>
          <w:rFonts w:ascii="Arial" w:hAnsi="Arial" w:cs="Arial"/>
          <w:bCs/>
        </w:rPr>
      </w:pPr>
    </w:p>
    <w:p w:rsidR="00A85066" w:rsidRDefault="00A85066" w:rsidP="00A328CD">
      <w:pPr>
        <w:spacing w:after="0" w:line="240" w:lineRule="auto"/>
        <w:ind w:firstLine="720"/>
        <w:jc w:val="center"/>
        <w:rPr>
          <w:rFonts w:ascii="Arial" w:hAnsi="Arial" w:cs="Arial"/>
          <w:bCs/>
        </w:rPr>
      </w:pPr>
    </w:p>
    <w:p w:rsidR="00A85066" w:rsidRDefault="00A85066" w:rsidP="00A328CD">
      <w:pPr>
        <w:spacing w:after="0" w:line="240" w:lineRule="auto"/>
        <w:ind w:firstLine="720"/>
        <w:jc w:val="center"/>
        <w:rPr>
          <w:rFonts w:ascii="Arial" w:hAnsi="Arial" w:cs="Arial"/>
          <w:bCs/>
        </w:rPr>
      </w:pPr>
    </w:p>
    <w:p w:rsidR="00A85066" w:rsidRDefault="00A85066" w:rsidP="00A328CD">
      <w:pPr>
        <w:spacing w:after="0" w:line="240" w:lineRule="auto"/>
        <w:ind w:firstLine="720"/>
        <w:jc w:val="center"/>
        <w:rPr>
          <w:rFonts w:ascii="Arial" w:hAnsi="Arial" w:cs="Arial"/>
          <w:bCs/>
        </w:rPr>
      </w:pPr>
    </w:p>
    <w:p w:rsidR="00A85066" w:rsidRDefault="00A85066" w:rsidP="00A328CD">
      <w:pPr>
        <w:spacing w:after="0" w:line="240" w:lineRule="auto"/>
        <w:ind w:firstLine="720"/>
        <w:jc w:val="center"/>
        <w:rPr>
          <w:rFonts w:ascii="Arial" w:hAnsi="Arial" w:cs="Arial"/>
          <w:bCs/>
        </w:rPr>
      </w:pPr>
    </w:p>
    <w:p w:rsidR="00A85066" w:rsidRPr="00A328CD" w:rsidRDefault="00A85066" w:rsidP="00A328CD">
      <w:pPr>
        <w:spacing w:after="0" w:line="240" w:lineRule="auto"/>
        <w:ind w:firstLine="720"/>
        <w:jc w:val="center"/>
        <w:rPr>
          <w:rFonts w:ascii="Arial" w:hAnsi="Arial" w:cs="Arial"/>
          <w:bCs/>
        </w:rPr>
      </w:pPr>
    </w:p>
    <w:p w:rsidR="00F27952" w:rsidRPr="00A328CD" w:rsidRDefault="00F27952" w:rsidP="00A328CD">
      <w:pPr>
        <w:spacing w:after="0" w:line="240" w:lineRule="auto"/>
        <w:ind w:firstLine="720"/>
        <w:jc w:val="center"/>
        <w:rPr>
          <w:rFonts w:ascii="Arial" w:hAnsi="Arial" w:cs="Arial"/>
          <w:bCs/>
        </w:rPr>
      </w:pPr>
    </w:p>
    <w:p w:rsidR="00252BDF" w:rsidRPr="00A328CD" w:rsidRDefault="00252BDF"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ROMÂNIA</w:t>
      </w:r>
    </w:p>
    <w:p w:rsidR="009B5896" w:rsidRPr="00A328CD" w:rsidRDefault="006159BC" w:rsidP="00A328CD">
      <w:pPr>
        <w:spacing w:after="0" w:line="240" w:lineRule="auto"/>
        <w:jc w:val="center"/>
        <w:rPr>
          <w:rFonts w:ascii="Arial" w:hAnsi="Arial" w:cs="Arial"/>
        </w:rPr>
      </w:pPr>
      <w:r w:rsidRPr="00A328CD">
        <w:rPr>
          <w:rFonts w:ascii="Arial" w:hAnsi="Arial" w:cs="Arial"/>
        </w:rPr>
        <w:t>JUDEŢUL BUZĂU</w:t>
      </w:r>
    </w:p>
    <w:p w:rsidR="009B5896" w:rsidRPr="00A328CD" w:rsidRDefault="006159BC" w:rsidP="00A328CD">
      <w:pPr>
        <w:spacing w:after="0" w:line="240" w:lineRule="auto"/>
        <w:jc w:val="center"/>
        <w:rPr>
          <w:rFonts w:ascii="Arial" w:hAnsi="Arial" w:cs="Arial"/>
        </w:rPr>
      </w:pPr>
      <w:r w:rsidRPr="00A328CD">
        <w:rPr>
          <w:rFonts w:ascii="Arial" w:hAnsi="Arial" w:cs="Arial"/>
        </w:rPr>
        <w:t>MUNICIPIUL BUZĂU</w:t>
      </w:r>
    </w:p>
    <w:p w:rsidR="009B5896" w:rsidRPr="00A328CD" w:rsidRDefault="006159BC" w:rsidP="00A328CD">
      <w:pPr>
        <w:spacing w:after="0" w:line="240" w:lineRule="auto"/>
        <w:jc w:val="center"/>
        <w:rPr>
          <w:rFonts w:ascii="Arial" w:hAnsi="Arial" w:cs="Arial"/>
          <w:bCs/>
        </w:rPr>
      </w:pPr>
      <w:r w:rsidRPr="00A328CD">
        <w:rPr>
          <w:rFonts w:ascii="Arial" w:hAnsi="Arial" w:cs="Arial"/>
          <w:bCs/>
        </w:rPr>
        <w:t xml:space="preserve"> - Direcția de Asistența Socială a municipiului Buzău - </w:t>
      </w:r>
    </w:p>
    <w:p w:rsidR="009B5896" w:rsidRPr="00A328CD" w:rsidRDefault="006159BC" w:rsidP="00A328CD">
      <w:pPr>
        <w:spacing w:after="0" w:line="240" w:lineRule="auto"/>
        <w:jc w:val="center"/>
        <w:rPr>
          <w:rFonts w:ascii="Arial" w:hAnsi="Arial" w:cs="Arial"/>
        </w:rPr>
      </w:pPr>
      <w:r w:rsidRPr="00A328CD">
        <w:rPr>
          <w:rFonts w:ascii="Arial" w:hAnsi="Arial" w:cs="Arial"/>
        </w:rPr>
        <w:t>Nr.</w:t>
      </w:r>
      <w:r w:rsidR="00A85066">
        <w:rPr>
          <w:rFonts w:ascii="Arial" w:hAnsi="Arial" w:cs="Arial"/>
        </w:rPr>
        <w:t xml:space="preserve"> </w:t>
      </w:r>
      <w:r w:rsidR="00F27952" w:rsidRPr="00A328CD">
        <w:rPr>
          <w:rFonts w:ascii="Arial" w:hAnsi="Arial" w:cs="Arial"/>
        </w:rPr>
        <w:t>2720</w:t>
      </w:r>
      <w:r w:rsidRPr="00A328CD">
        <w:rPr>
          <w:rFonts w:ascii="Arial" w:hAnsi="Arial" w:cs="Arial"/>
        </w:rPr>
        <w:t>/</w:t>
      </w:r>
      <w:r w:rsidR="00F27952" w:rsidRPr="00A328CD">
        <w:rPr>
          <w:rFonts w:ascii="Arial" w:hAnsi="Arial" w:cs="Arial"/>
        </w:rPr>
        <w:t>12.03.</w:t>
      </w:r>
      <w:r w:rsidRPr="00A328CD">
        <w:rPr>
          <w:rFonts w:ascii="Arial" w:hAnsi="Arial" w:cs="Arial"/>
        </w:rPr>
        <w:t>2018</w:t>
      </w:r>
    </w:p>
    <w:p w:rsidR="00A97FE8" w:rsidRPr="00A328CD" w:rsidRDefault="00A97FE8" w:rsidP="00A328CD">
      <w:pPr>
        <w:spacing w:after="0" w:line="240" w:lineRule="auto"/>
        <w:jc w:val="center"/>
        <w:rPr>
          <w:rFonts w:ascii="Arial" w:hAnsi="Arial" w:cs="Arial"/>
        </w:rPr>
      </w:pPr>
    </w:p>
    <w:p w:rsidR="00252BDF" w:rsidRPr="00A328CD" w:rsidRDefault="00252BDF"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b/>
        </w:rPr>
      </w:pPr>
      <w:r w:rsidRPr="00A328CD">
        <w:rPr>
          <w:rFonts w:ascii="Arial" w:hAnsi="Arial" w:cs="Arial"/>
          <w:b/>
        </w:rPr>
        <w:t>R A P O R T</w:t>
      </w:r>
    </w:p>
    <w:p w:rsidR="009B5896" w:rsidRPr="00A328CD" w:rsidRDefault="006159BC" w:rsidP="00A328CD">
      <w:pPr>
        <w:spacing w:after="0" w:line="240" w:lineRule="auto"/>
        <w:jc w:val="center"/>
        <w:rPr>
          <w:rFonts w:ascii="Arial" w:hAnsi="Arial" w:cs="Arial"/>
        </w:rPr>
      </w:pPr>
      <w:r w:rsidRPr="00A328CD">
        <w:rPr>
          <w:rFonts w:ascii="Arial" w:hAnsi="Arial" w:cs="Arial"/>
        </w:rPr>
        <w:t>la proiectul de hotărâre pentru aprobarea costului mediu lunar de întreţinere a persoanelor vârstnice şi a cuantumului contribuţiei de întreţinere în sarcina altor persoane decât persoana vârstnică îngrijită în căminul Complex</w:t>
      </w:r>
      <w:r w:rsidR="003B7785" w:rsidRPr="00A328CD">
        <w:rPr>
          <w:rFonts w:ascii="Arial" w:hAnsi="Arial" w:cs="Arial"/>
        </w:rPr>
        <w:t>ului</w:t>
      </w:r>
      <w:r w:rsidRPr="00A328CD">
        <w:rPr>
          <w:rFonts w:ascii="Arial" w:hAnsi="Arial" w:cs="Arial"/>
        </w:rPr>
        <w:t xml:space="preserve"> de Servi</w:t>
      </w:r>
      <w:r w:rsidR="00A85066">
        <w:rPr>
          <w:rFonts w:ascii="Arial" w:hAnsi="Arial" w:cs="Arial"/>
        </w:rPr>
        <w:t>cii pentru Persoane Vârstnice "Alexandru Marghiloman</w:t>
      </w:r>
      <w:r w:rsidRPr="00A328CD">
        <w:rPr>
          <w:rFonts w:ascii="Arial" w:hAnsi="Arial" w:cs="Arial"/>
        </w:rPr>
        <w:t>" Buzău</w:t>
      </w:r>
    </w:p>
    <w:p w:rsidR="00252BDF" w:rsidRPr="00A328CD" w:rsidRDefault="00252BDF" w:rsidP="00A328CD">
      <w:pPr>
        <w:spacing w:after="0" w:line="240" w:lineRule="auto"/>
        <w:rPr>
          <w:rFonts w:ascii="Arial" w:hAnsi="Arial" w:cs="Arial"/>
        </w:rPr>
      </w:pPr>
    </w:p>
    <w:p w:rsidR="009B5896" w:rsidRPr="00A328CD" w:rsidRDefault="00A85066" w:rsidP="00A85066">
      <w:pPr>
        <w:spacing w:after="0" w:line="240" w:lineRule="auto"/>
        <w:ind w:firstLine="709"/>
        <w:jc w:val="both"/>
        <w:rPr>
          <w:rFonts w:ascii="Arial" w:hAnsi="Arial" w:cs="Arial"/>
        </w:rPr>
      </w:pPr>
      <w:r>
        <w:rPr>
          <w:rFonts w:ascii="Arial" w:hAnsi="Arial" w:cs="Arial"/>
        </w:rPr>
        <w:t>Î</w:t>
      </w:r>
      <w:r w:rsidR="006159BC" w:rsidRPr="00A328CD">
        <w:rPr>
          <w:rFonts w:ascii="Arial" w:hAnsi="Arial" w:cs="Arial"/>
        </w:rPr>
        <w:t>n conformitate cu prevederile art. 24 din Legea nr.</w:t>
      </w:r>
      <w:r>
        <w:rPr>
          <w:rFonts w:ascii="Arial" w:hAnsi="Arial" w:cs="Arial"/>
        </w:rPr>
        <w:t xml:space="preserve"> </w:t>
      </w:r>
      <w:r w:rsidR="006159BC" w:rsidRPr="00A328CD">
        <w:rPr>
          <w:rFonts w:ascii="Arial" w:hAnsi="Arial" w:cs="Arial"/>
        </w:rPr>
        <w:t>17/2000 privind asistenţa socială a persoanelor vârstnice (***republicată***), persoanele vârstnice care dispun de venituri proprii şi sunt îngrijite în cămine organizate potrivit legii, precum şi susţinătorii legali ai acestora au obligaţia să plătească lunar, o contribuţie de întreţinere, stabilită pe baza costului mediu lunar de întreţinere.</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Costul mediu lunar de întreţinere se stabileşte anual de către consiliile locale şi/sau judeţene, după caz, înainte de adoptarea bugetelor proprii.</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Costul mediu lunar de întreţinere se stabileşte în funcţie de gradul de dependenţă a persoanei vârstnice îngrijite şi are în vedere totalitatea cheltuielilor curente anuale ale căminului pentru persoane vârstnice, diminuate cu sumele primite din Fondul național unic de asigurări de sănătate, pentru finanțarea drepturilor de personal ale personalu</w:t>
      </w:r>
      <w:r w:rsidR="00A85066">
        <w:rPr>
          <w:rFonts w:ascii="Arial" w:hAnsi="Arial" w:cs="Arial"/>
        </w:rPr>
        <w:t>lui medical și a medicamentelor</w:t>
      </w:r>
      <w:r w:rsidRPr="00A328CD">
        <w:rPr>
          <w:rFonts w:ascii="Arial" w:hAnsi="Arial" w:cs="Arial"/>
        </w:rPr>
        <w:t>.</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 xml:space="preserve">Costul mediu lunar de întreţinere trebuie să asigure îndeplinirea nivelului standardelor minime de calitate și nu poate fi mai mic decât standardul minim de cost aprobat prin </w:t>
      </w:r>
      <w:r w:rsidR="00D628BB" w:rsidRPr="00A328CD">
        <w:rPr>
          <w:rFonts w:ascii="Arial" w:hAnsi="Arial" w:cs="Arial"/>
        </w:rPr>
        <w:t>Hotărârea Guvernului nr.</w:t>
      </w:r>
      <w:r w:rsidR="00A85066">
        <w:rPr>
          <w:rFonts w:ascii="Arial" w:hAnsi="Arial" w:cs="Arial"/>
        </w:rPr>
        <w:t xml:space="preserve"> </w:t>
      </w:r>
      <w:r w:rsidR="00D628BB" w:rsidRPr="00A328CD">
        <w:rPr>
          <w:rFonts w:ascii="Arial" w:hAnsi="Arial" w:cs="Arial"/>
        </w:rPr>
        <w:t>978/2015.</w:t>
      </w:r>
      <w:r w:rsidR="00A85066">
        <w:rPr>
          <w:rFonts w:ascii="Arial" w:hAnsi="Arial" w:cs="Arial"/>
        </w:rPr>
        <w:t xml:space="preserve"> </w:t>
      </w:r>
      <w:r w:rsidR="00D628BB" w:rsidRPr="00A328CD">
        <w:rPr>
          <w:rFonts w:ascii="Arial" w:hAnsi="Arial" w:cs="Arial"/>
        </w:rPr>
        <w:t>Pentru anul 2018 costul mediu lunar este calculat conform tabelului următor:</w:t>
      </w:r>
    </w:p>
    <w:tbl>
      <w:tblPr>
        <w:tblpPr w:leftFromText="180" w:rightFromText="180" w:vertAnchor="text" w:horzAnchor="page" w:tblpX="1223" w:tblpY="243"/>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3302"/>
        <w:gridCol w:w="2083"/>
        <w:gridCol w:w="2820"/>
      </w:tblGrid>
      <w:tr w:rsidR="009B5896" w:rsidRPr="00A328CD">
        <w:tc>
          <w:tcPr>
            <w:tcW w:w="1215" w:type="dxa"/>
          </w:tcPr>
          <w:p w:rsidR="009B5896" w:rsidRPr="00A328CD" w:rsidRDefault="009B5896"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Nr.</w:t>
            </w:r>
          </w:p>
          <w:p w:rsidR="009B5896" w:rsidRPr="00A328CD" w:rsidRDefault="006159BC" w:rsidP="00A328CD">
            <w:pPr>
              <w:spacing w:after="0" w:line="240" w:lineRule="auto"/>
              <w:jc w:val="center"/>
              <w:rPr>
                <w:rFonts w:ascii="Arial" w:hAnsi="Arial" w:cs="Arial"/>
              </w:rPr>
            </w:pPr>
            <w:r w:rsidRPr="00A328CD">
              <w:rPr>
                <w:rFonts w:ascii="Arial" w:hAnsi="Arial" w:cs="Arial"/>
              </w:rPr>
              <w:t>crt.</w:t>
            </w:r>
          </w:p>
        </w:tc>
        <w:tc>
          <w:tcPr>
            <w:tcW w:w="3302" w:type="dxa"/>
          </w:tcPr>
          <w:p w:rsidR="009B5896" w:rsidRPr="00A328CD" w:rsidRDefault="009B5896"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Denumire indicator</w:t>
            </w:r>
          </w:p>
        </w:tc>
        <w:tc>
          <w:tcPr>
            <w:tcW w:w="2083" w:type="dxa"/>
          </w:tcPr>
          <w:p w:rsidR="009B5896" w:rsidRPr="00A328CD" w:rsidRDefault="009B5896"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Cod</w:t>
            </w:r>
          </w:p>
          <w:p w:rsidR="009B5896" w:rsidRPr="00A328CD" w:rsidRDefault="006159BC" w:rsidP="00A328CD">
            <w:pPr>
              <w:spacing w:after="0" w:line="240" w:lineRule="auto"/>
              <w:jc w:val="center"/>
              <w:rPr>
                <w:rFonts w:ascii="Arial" w:hAnsi="Arial" w:cs="Arial"/>
              </w:rPr>
            </w:pPr>
            <w:r w:rsidRPr="00A328CD">
              <w:rPr>
                <w:rFonts w:ascii="Arial" w:hAnsi="Arial" w:cs="Arial"/>
              </w:rPr>
              <w:t>indicator</w:t>
            </w:r>
          </w:p>
        </w:tc>
        <w:tc>
          <w:tcPr>
            <w:tcW w:w="2820" w:type="dxa"/>
          </w:tcPr>
          <w:p w:rsidR="009B5896" w:rsidRPr="00A328CD" w:rsidRDefault="009B5896"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TOTAL COSTURI</w:t>
            </w:r>
          </w:p>
          <w:p w:rsidR="009B5896" w:rsidRPr="00A328CD" w:rsidRDefault="006159BC" w:rsidP="00A328CD">
            <w:pPr>
              <w:spacing w:after="0" w:line="240" w:lineRule="auto"/>
              <w:jc w:val="center"/>
              <w:rPr>
                <w:rFonts w:ascii="Arial" w:hAnsi="Arial" w:cs="Arial"/>
              </w:rPr>
            </w:pPr>
            <w:r w:rsidRPr="00A328CD">
              <w:rPr>
                <w:rFonts w:ascii="Arial" w:hAnsi="Arial" w:cs="Arial"/>
              </w:rPr>
              <w:t>(cheltuieli)</w:t>
            </w:r>
          </w:p>
        </w:tc>
      </w:tr>
      <w:tr w:rsidR="009B5896" w:rsidRPr="00A328CD">
        <w:tc>
          <w:tcPr>
            <w:tcW w:w="1215" w:type="dxa"/>
          </w:tcPr>
          <w:p w:rsidR="009B5896" w:rsidRPr="00A328CD" w:rsidRDefault="006159BC" w:rsidP="00A328CD">
            <w:pPr>
              <w:spacing w:after="0" w:line="240" w:lineRule="auto"/>
              <w:jc w:val="center"/>
              <w:rPr>
                <w:rFonts w:ascii="Arial" w:hAnsi="Arial" w:cs="Arial"/>
                <w:bCs/>
              </w:rPr>
            </w:pPr>
            <w:r w:rsidRPr="00A328CD">
              <w:rPr>
                <w:rFonts w:ascii="Arial" w:hAnsi="Arial" w:cs="Arial"/>
                <w:bCs/>
              </w:rPr>
              <w:t>1</w:t>
            </w:r>
          </w:p>
        </w:tc>
        <w:tc>
          <w:tcPr>
            <w:tcW w:w="3302" w:type="dxa"/>
          </w:tcPr>
          <w:p w:rsidR="009B5896" w:rsidRPr="00A328CD" w:rsidRDefault="006159BC" w:rsidP="00A328CD">
            <w:pPr>
              <w:spacing w:after="0" w:line="240" w:lineRule="auto"/>
              <w:jc w:val="center"/>
              <w:rPr>
                <w:rFonts w:ascii="Arial" w:hAnsi="Arial" w:cs="Arial"/>
                <w:bCs/>
              </w:rPr>
            </w:pPr>
            <w:r w:rsidRPr="00A328CD">
              <w:rPr>
                <w:rFonts w:ascii="Arial" w:hAnsi="Arial" w:cs="Arial"/>
                <w:bCs/>
              </w:rPr>
              <w:t>Cheltuieli de personal</w:t>
            </w:r>
          </w:p>
        </w:tc>
        <w:tc>
          <w:tcPr>
            <w:tcW w:w="2083" w:type="dxa"/>
          </w:tcPr>
          <w:p w:rsidR="009B5896" w:rsidRPr="00A328CD" w:rsidRDefault="006159BC" w:rsidP="00A328CD">
            <w:pPr>
              <w:spacing w:after="0" w:line="240" w:lineRule="auto"/>
              <w:jc w:val="center"/>
              <w:rPr>
                <w:rFonts w:ascii="Arial" w:hAnsi="Arial" w:cs="Arial"/>
                <w:bCs/>
              </w:rPr>
            </w:pPr>
            <w:r w:rsidRPr="00A328CD">
              <w:rPr>
                <w:rFonts w:ascii="Arial" w:hAnsi="Arial" w:cs="Arial"/>
                <w:bCs/>
              </w:rPr>
              <w:t>10</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1329716 lei</w:t>
            </w:r>
          </w:p>
        </w:tc>
      </w:tr>
      <w:tr w:rsidR="009B5896" w:rsidRPr="00A328CD">
        <w:tc>
          <w:tcPr>
            <w:tcW w:w="1215" w:type="dxa"/>
          </w:tcPr>
          <w:p w:rsidR="009B5896" w:rsidRPr="00A328CD" w:rsidRDefault="006159BC" w:rsidP="00A328CD">
            <w:pPr>
              <w:spacing w:after="0" w:line="240" w:lineRule="auto"/>
              <w:jc w:val="center"/>
              <w:rPr>
                <w:rFonts w:ascii="Arial" w:hAnsi="Arial" w:cs="Arial"/>
                <w:bCs/>
              </w:rPr>
            </w:pPr>
            <w:r w:rsidRPr="00A328CD">
              <w:rPr>
                <w:rFonts w:ascii="Arial" w:hAnsi="Arial" w:cs="Arial"/>
                <w:bCs/>
              </w:rPr>
              <w:t>2</w:t>
            </w:r>
          </w:p>
        </w:tc>
        <w:tc>
          <w:tcPr>
            <w:tcW w:w="3302" w:type="dxa"/>
          </w:tcPr>
          <w:p w:rsidR="009B5896" w:rsidRPr="00A328CD" w:rsidRDefault="006159BC" w:rsidP="00A328CD">
            <w:pPr>
              <w:spacing w:after="0" w:line="240" w:lineRule="auto"/>
              <w:jc w:val="center"/>
              <w:rPr>
                <w:rFonts w:ascii="Arial" w:hAnsi="Arial" w:cs="Arial"/>
                <w:bCs/>
              </w:rPr>
            </w:pPr>
            <w:r w:rsidRPr="00A328CD">
              <w:rPr>
                <w:rFonts w:ascii="Arial" w:hAnsi="Arial" w:cs="Arial"/>
                <w:bCs/>
              </w:rPr>
              <w:t>Bunuri şi servicii</w:t>
            </w:r>
          </w:p>
        </w:tc>
        <w:tc>
          <w:tcPr>
            <w:tcW w:w="2083" w:type="dxa"/>
          </w:tcPr>
          <w:p w:rsidR="009B5896" w:rsidRPr="00A328CD" w:rsidRDefault="006159BC" w:rsidP="00A328CD">
            <w:pPr>
              <w:spacing w:after="0" w:line="240" w:lineRule="auto"/>
              <w:jc w:val="center"/>
              <w:rPr>
                <w:rFonts w:ascii="Arial" w:hAnsi="Arial" w:cs="Arial"/>
                <w:bCs/>
              </w:rPr>
            </w:pPr>
            <w:r w:rsidRPr="00A328CD">
              <w:rPr>
                <w:rFonts w:ascii="Arial" w:hAnsi="Arial" w:cs="Arial"/>
                <w:bCs/>
              </w:rPr>
              <w:t>20</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713624 lei</w:t>
            </w:r>
          </w:p>
        </w:tc>
      </w:tr>
      <w:tr w:rsidR="009B5896" w:rsidRPr="00A328CD">
        <w:tc>
          <w:tcPr>
            <w:tcW w:w="1215" w:type="dxa"/>
          </w:tcPr>
          <w:p w:rsidR="009B5896" w:rsidRPr="00A328CD" w:rsidRDefault="006159BC" w:rsidP="00A328CD">
            <w:pPr>
              <w:spacing w:after="0" w:line="240" w:lineRule="auto"/>
              <w:jc w:val="center"/>
              <w:rPr>
                <w:rFonts w:ascii="Arial" w:hAnsi="Arial" w:cs="Arial"/>
              </w:rPr>
            </w:pPr>
            <w:r w:rsidRPr="00A328CD">
              <w:rPr>
                <w:rFonts w:ascii="Arial" w:hAnsi="Arial" w:cs="Arial"/>
              </w:rPr>
              <w:t>3</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Bunuri şi servicii (chelt.întreţ.)</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20.01</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420425 lei</w:t>
            </w:r>
          </w:p>
        </w:tc>
      </w:tr>
      <w:tr w:rsidR="009B5896" w:rsidRPr="00A328CD">
        <w:tc>
          <w:tcPr>
            <w:tcW w:w="1215" w:type="dxa"/>
          </w:tcPr>
          <w:p w:rsidR="009B5896" w:rsidRPr="00A328CD" w:rsidRDefault="006159BC" w:rsidP="00A328CD">
            <w:pPr>
              <w:spacing w:after="0" w:line="240" w:lineRule="auto"/>
              <w:jc w:val="center"/>
              <w:rPr>
                <w:rFonts w:ascii="Arial" w:hAnsi="Arial" w:cs="Arial"/>
              </w:rPr>
            </w:pPr>
            <w:r w:rsidRPr="00A328CD">
              <w:rPr>
                <w:rFonts w:ascii="Arial" w:hAnsi="Arial" w:cs="Arial"/>
              </w:rPr>
              <w:t>4</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Reparaţii curente</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20.02</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1405 lei</w:t>
            </w:r>
          </w:p>
        </w:tc>
      </w:tr>
      <w:tr w:rsidR="009B5896" w:rsidRPr="00A328CD">
        <w:tc>
          <w:tcPr>
            <w:tcW w:w="1215" w:type="dxa"/>
          </w:tcPr>
          <w:p w:rsidR="009B5896" w:rsidRPr="00A328CD" w:rsidRDefault="006159BC" w:rsidP="00A328CD">
            <w:pPr>
              <w:spacing w:after="0" w:line="240" w:lineRule="auto"/>
              <w:jc w:val="center"/>
              <w:rPr>
                <w:rFonts w:ascii="Arial" w:hAnsi="Arial" w:cs="Arial"/>
              </w:rPr>
            </w:pPr>
            <w:r w:rsidRPr="00A328CD">
              <w:rPr>
                <w:rFonts w:ascii="Arial" w:hAnsi="Arial" w:cs="Arial"/>
              </w:rPr>
              <w:t>5</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Hrană</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20.03</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234008 lei</w:t>
            </w:r>
          </w:p>
        </w:tc>
      </w:tr>
      <w:tr w:rsidR="009B5896" w:rsidRPr="00A328CD">
        <w:tc>
          <w:tcPr>
            <w:tcW w:w="1215" w:type="dxa"/>
          </w:tcPr>
          <w:p w:rsidR="009B5896" w:rsidRPr="00A328CD" w:rsidRDefault="006159BC" w:rsidP="00A328CD">
            <w:pPr>
              <w:spacing w:after="0" w:line="240" w:lineRule="auto"/>
              <w:jc w:val="center"/>
              <w:rPr>
                <w:rFonts w:ascii="Arial" w:hAnsi="Arial" w:cs="Arial"/>
              </w:rPr>
            </w:pPr>
            <w:r w:rsidRPr="00A328CD">
              <w:rPr>
                <w:rFonts w:ascii="Arial" w:hAnsi="Arial" w:cs="Arial"/>
              </w:rPr>
              <w:t>6</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Medicamente</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20.04</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4025 lei</w:t>
            </w:r>
          </w:p>
        </w:tc>
      </w:tr>
      <w:tr w:rsidR="009B5896" w:rsidRPr="00A328CD">
        <w:tc>
          <w:tcPr>
            <w:tcW w:w="1215" w:type="dxa"/>
          </w:tcPr>
          <w:p w:rsidR="009B5896" w:rsidRPr="00A328CD" w:rsidRDefault="006159BC" w:rsidP="00A328CD">
            <w:pPr>
              <w:spacing w:after="0" w:line="240" w:lineRule="auto"/>
              <w:jc w:val="center"/>
              <w:rPr>
                <w:rFonts w:ascii="Arial" w:hAnsi="Arial" w:cs="Arial"/>
              </w:rPr>
            </w:pPr>
            <w:r w:rsidRPr="00A328CD">
              <w:rPr>
                <w:rFonts w:ascii="Arial" w:hAnsi="Arial" w:cs="Arial"/>
              </w:rPr>
              <w:t>7</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Bunuri de natura obiectelor de inventar (echipam.+cazarm.)</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20.05</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23938 lei</w:t>
            </w:r>
          </w:p>
        </w:tc>
      </w:tr>
      <w:tr w:rsidR="009B5896" w:rsidRPr="00A328CD">
        <w:tc>
          <w:tcPr>
            <w:tcW w:w="1215" w:type="dxa"/>
          </w:tcPr>
          <w:p w:rsidR="009B5896" w:rsidRPr="00A328CD" w:rsidRDefault="009B5896"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8</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Alte cheltuileli cu bunuri si servicii</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20.30</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12444 lei</w:t>
            </w:r>
          </w:p>
        </w:tc>
      </w:tr>
      <w:tr w:rsidR="009B5896" w:rsidRPr="00A328CD">
        <w:tc>
          <w:tcPr>
            <w:tcW w:w="1215" w:type="dxa"/>
          </w:tcPr>
          <w:p w:rsidR="009B5896" w:rsidRPr="00A328CD" w:rsidRDefault="006159BC" w:rsidP="00A328CD">
            <w:pPr>
              <w:spacing w:after="0" w:line="240" w:lineRule="auto"/>
              <w:jc w:val="center"/>
              <w:rPr>
                <w:rFonts w:ascii="Arial" w:hAnsi="Arial" w:cs="Arial"/>
              </w:rPr>
            </w:pPr>
            <w:r w:rsidRPr="00A328CD">
              <w:rPr>
                <w:rFonts w:ascii="Arial" w:hAnsi="Arial" w:cs="Arial"/>
              </w:rPr>
              <w:t>9</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Deplasări interne / cursuri</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20.06</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13571 lei</w:t>
            </w:r>
          </w:p>
        </w:tc>
      </w:tr>
      <w:tr w:rsidR="009B5896" w:rsidRPr="00A328CD">
        <w:tc>
          <w:tcPr>
            <w:tcW w:w="1215" w:type="dxa"/>
          </w:tcPr>
          <w:p w:rsidR="009B5896" w:rsidRPr="00A328CD" w:rsidRDefault="006159BC" w:rsidP="00A328CD">
            <w:pPr>
              <w:spacing w:after="0" w:line="240" w:lineRule="auto"/>
              <w:jc w:val="center"/>
              <w:rPr>
                <w:rFonts w:ascii="Arial" w:hAnsi="Arial" w:cs="Arial"/>
              </w:rPr>
            </w:pPr>
            <w:r w:rsidRPr="00A328CD">
              <w:rPr>
                <w:rFonts w:ascii="Arial" w:hAnsi="Arial" w:cs="Arial"/>
              </w:rPr>
              <w:t>10</w:t>
            </w:r>
          </w:p>
        </w:tc>
        <w:tc>
          <w:tcPr>
            <w:tcW w:w="3302" w:type="dxa"/>
          </w:tcPr>
          <w:p w:rsidR="009B5896" w:rsidRPr="00A328CD" w:rsidRDefault="006159BC" w:rsidP="00A328CD">
            <w:pPr>
              <w:spacing w:after="0" w:line="240" w:lineRule="auto"/>
              <w:jc w:val="center"/>
              <w:rPr>
                <w:rFonts w:ascii="Arial" w:hAnsi="Arial" w:cs="Arial"/>
              </w:rPr>
            </w:pPr>
            <w:r w:rsidRPr="00A328CD">
              <w:rPr>
                <w:rFonts w:ascii="Arial" w:hAnsi="Arial" w:cs="Arial"/>
              </w:rPr>
              <w:t>Pregătire profesională</w:t>
            </w:r>
          </w:p>
        </w:tc>
        <w:tc>
          <w:tcPr>
            <w:tcW w:w="2083" w:type="dxa"/>
          </w:tcPr>
          <w:p w:rsidR="009B5896" w:rsidRPr="00A328CD" w:rsidRDefault="006159BC" w:rsidP="00A328CD">
            <w:pPr>
              <w:spacing w:after="0" w:line="240" w:lineRule="auto"/>
              <w:jc w:val="center"/>
              <w:rPr>
                <w:rFonts w:ascii="Arial" w:hAnsi="Arial" w:cs="Arial"/>
              </w:rPr>
            </w:pPr>
            <w:r w:rsidRPr="00A328CD">
              <w:rPr>
                <w:rFonts w:ascii="Arial" w:hAnsi="Arial" w:cs="Arial"/>
              </w:rPr>
              <w:t>20.13</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3808 lei</w:t>
            </w:r>
          </w:p>
        </w:tc>
      </w:tr>
      <w:tr w:rsidR="009B5896" w:rsidRPr="00A328CD">
        <w:tc>
          <w:tcPr>
            <w:tcW w:w="6600" w:type="dxa"/>
            <w:gridSpan w:val="3"/>
          </w:tcPr>
          <w:p w:rsidR="00B61E0E" w:rsidRDefault="00B61E0E"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Total cheltuieli</w:t>
            </w:r>
          </w:p>
        </w:tc>
        <w:tc>
          <w:tcPr>
            <w:tcW w:w="2820" w:type="dxa"/>
          </w:tcPr>
          <w:p w:rsidR="00B61E0E" w:rsidRDefault="00B61E0E" w:rsidP="00A328CD">
            <w:pPr>
              <w:spacing w:after="0" w:line="240" w:lineRule="auto"/>
              <w:jc w:val="center"/>
              <w:rPr>
                <w:rFonts w:ascii="Arial" w:hAnsi="Arial" w:cs="Arial"/>
              </w:rPr>
            </w:pPr>
          </w:p>
          <w:p w:rsidR="009B5896" w:rsidRPr="00A328CD" w:rsidRDefault="006159BC" w:rsidP="00A328CD">
            <w:pPr>
              <w:spacing w:after="0" w:line="240" w:lineRule="auto"/>
              <w:jc w:val="center"/>
              <w:rPr>
                <w:rFonts w:ascii="Arial" w:hAnsi="Arial" w:cs="Arial"/>
              </w:rPr>
            </w:pPr>
            <w:r w:rsidRPr="00A328CD">
              <w:rPr>
                <w:rFonts w:ascii="Arial" w:hAnsi="Arial" w:cs="Arial"/>
              </w:rPr>
              <w:t>2043340 lei</w:t>
            </w:r>
          </w:p>
        </w:tc>
      </w:tr>
      <w:tr w:rsidR="009B5896" w:rsidRPr="00A328CD">
        <w:tc>
          <w:tcPr>
            <w:tcW w:w="6600" w:type="dxa"/>
            <w:gridSpan w:val="3"/>
          </w:tcPr>
          <w:p w:rsidR="009B5896" w:rsidRPr="00A328CD" w:rsidRDefault="006159BC" w:rsidP="00A328CD">
            <w:pPr>
              <w:spacing w:after="0" w:line="240" w:lineRule="auto"/>
              <w:jc w:val="center"/>
              <w:rPr>
                <w:rFonts w:ascii="Arial" w:hAnsi="Arial" w:cs="Arial"/>
              </w:rPr>
            </w:pPr>
            <w:r w:rsidRPr="00A328CD">
              <w:rPr>
                <w:rFonts w:ascii="Arial" w:hAnsi="Arial" w:cs="Arial"/>
              </w:rPr>
              <w:t>Nr. Mediu de beneficiari în anul 2017</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40</w:t>
            </w:r>
          </w:p>
        </w:tc>
      </w:tr>
      <w:tr w:rsidR="009B5896" w:rsidRPr="00A328CD">
        <w:tc>
          <w:tcPr>
            <w:tcW w:w="6600" w:type="dxa"/>
            <w:gridSpan w:val="3"/>
          </w:tcPr>
          <w:p w:rsidR="009B5896" w:rsidRPr="00A328CD" w:rsidRDefault="006159BC" w:rsidP="00A328CD">
            <w:pPr>
              <w:spacing w:after="0" w:line="240" w:lineRule="auto"/>
              <w:jc w:val="center"/>
              <w:rPr>
                <w:rFonts w:ascii="Arial" w:hAnsi="Arial" w:cs="Arial"/>
              </w:rPr>
            </w:pPr>
            <w:r w:rsidRPr="00A328CD">
              <w:rPr>
                <w:rFonts w:ascii="Arial" w:hAnsi="Arial" w:cs="Arial"/>
              </w:rPr>
              <w:t>Cost mediu / beneficiar / an</w:t>
            </w:r>
          </w:p>
        </w:tc>
        <w:tc>
          <w:tcPr>
            <w:tcW w:w="2820" w:type="dxa"/>
          </w:tcPr>
          <w:p w:rsidR="009B5896" w:rsidRPr="00A328CD" w:rsidRDefault="006159BC" w:rsidP="00A328CD">
            <w:pPr>
              <w:spacing w:after="0" w:line="240" w:lineRule="auto"/>
              <w:jc w:val="center"/>
              <w:rPr>
                <w:rFonts w:ascii="Arial" w:hAnsi="Arial" w:cs="Arial"/>
              </w:rPr>
            </w:pPr>
            <w:r w:rsidRPr="00A328CD">
              <w:rPr>
                <w:rFonts w:ascii="Arial" w:hAnsi="Arial" w:cs="Arial"/>
              </w:rPr>
              <w:t>51084 lei</w:t>
            </w:r>
          </w:p>
        </w:tc>
      </w:tr>
      <w:tr w:rsidR="009B5896" w:rsidRPr="00A328CD">
        <w:tc>
          <w:tcPr>
            <w:tcW w:w="6600" w:type="dxa"/>
            <w:gridSpan w:val="3"/>
          </w:tcPr>
          <w:p w:rsidR="009B5896" w:rsidRPr="00A328CD" w:rsidRDefault="006159BC" w:rsidP="00A328CD">
            <w:pPr>
              <w:spacing w:after="0" w:line="240" w:lineRule="auto"/>
              <w:jc w:val="center"/>
              <w:rPr>
                <w:rFonts w:ascii="Arial" w:hAnsi="Arial" w:cs="Arial"/>
                <w:b/>
                <w:bCs/>
              </w:rPr>
            </w:pPr>
            <w:r w:rsidRPr="00A328CD">
              <w:rPr>
                <w:rFonts w:ascii="Arial" w:hAnsi="Arial" w:cs="Arial"/>
                <w:b/>
                <w:bCs/>
              </w:rPr>
              <w:t>COST MEDIUL / BENEFICIAR / LUNĂ în anul 2017</w:t>
            </w:r>
          </w:p>
        </w:tc>
        <w:tc>
          <w:tcPr>
            <w:tcW w:w="2820" w:type="dxa"/>
          </w:tcPr>
          <w:p w:rsidR="009B5896" w:rsidRPr="00A328CD" w:rsidRDefault="006159BC" w:rsidP="00A328CD">
            <w:pPr>
              <w:spacing w:after="0" w:line="240" w:lineRule="auto"/>
              <w:jc w:val="center"/>
              <w:rPr>
                <w:rFonts w:ascii="Arial" w:hAnsi="Arial" w:cs="Arial"/>
                <w:b/>
                <w:bCs/>
              </w:rPr>
            </w:pPr>
            <w:r w:rsidRPr="00A328CD">
              <w:rPr>
                <w:rFonts w:ascii="Arial" w:hAnsi="Arial" w:cs="Arial"/>
                <w:b/>
                <w:bCs/>
              </w:rPr>
              <w:t>4257 lei</w:t>
            </w:r>
          </w:p>
        </w:tc>
      </w:tr>
    </w:tbl>
    <w:p w:rsidR="00D628BB" w:rsidRPr="00A328CD" w:rsidRDefault="00D628BB" w:rsidP="00A328CD">
      <w:pPr>
        <w:spacing w:after="0" w:line="240" w:lineRule="auto"/>
        <w:ind w:firstLine="700"/>
        <w:jc w:val="both"/>
        <w:rPr>
          <w:rFonts w:ascii="Arial" w:hAnsi="Arial" w:cs="Arial"/>
        </w:rPr>
      </w:pPr>
    </w:p>
    <w:p w:rsidR="00D628BB" w:rsidRPr="00A328CD" w:rsidRDefault="00D628BB" w:rsidP="00A328CD">
      <w:pPr>
        <w:spacing w:after="0" w:line="240" w:lineRule="auto"/>
        <w:ind w:firstLine="700"/>
        <w:jc w:val="both"/>
        <w:rPr>
          <w:rFonts w:ascii="Arial" w:hAnsi="Arial" w:cs="Arial"/>
        </w:rPr>
      </w:pPr>
      <w:r w:rsidRPr="00A328CD">
        <w:rPr>
          <w:rFonts w:ascii="Arial" w:hAnsi="Arial" w:cs="Arial"/>
        </w:rPr>
        <w:t xml:space="preserve">Contribuţia lunară de întreţinere pentru anul 2018 se stabileşte având în vedere caracterul social al activității, luând în calcul cheltuielilor efectuate în </w:t>
      </w:r>
      <w:r w:rsidR="00A73C9C" w:rsidRPr="00A328CD">
        <w:rPr>
          <w:rFonts w:ascii="Arial" w:hAnsi="Arial" w:cs="Arial"/>
        </w:rPr>
        <w:t xml:space="preserve">anul </w:t>
      </w:r>
      <w:r w:rsidRPr="00A328CD">
        <w:rPr>
          <w:rFonts w:ascii="Arial" w:hAnsi="Arial" w:cs="Arial"/>
        </w:rPr>
        <w:t xml:space="preserve">2017, precum și </w:t>
      </w:r>
      <w:r w:rsidR="00643E2E" w:rsidRPr="00A328CD">
        <w:rPr>
          <w:rFonts w:ascii="Arial" w:hAnsi="Arial" w:cs="Arial"/>
        </w:rPr>
        <w:t>standardul minim de cost pentru serviciile sociale rezidențiale destinate persoanelor vârstnice stabilit prin H</w:t>
      </w:r>
      <w:r w:rsidR="00A85066">
        <w:rPr>
          <w:rFonts w:ascii="Arial" w:hAnsi="Arial" w:cs="Arial"/>
        </w:rPr>
        <w:t xml:space="preserve">.G. </w:t>
      </w:r>
      <w:r w:rsidR="00643E2E" w:rsidRPr="00A328CD">
        <w:rPr>
          <w:rFonts w:ascii="Arial" w:hAnsi="Arial" w:cs="Arial"/>
        </w:rPr>
        <w:t>nr.</w:t>
      </w:r>
      <w:r w:rsidR="00A85066">
        <w:rPr>
          <w:rFonts w:ascii="Arial" w:hAnsi="Arial" w:cs="Arial"/>
        </w:rPr>
        <w:t xml:space="preserve"> </w:t>
      </w:r>
      <w:r w:rsidR="00643E2E" w:rsidRPr="00A328CD">
        <w:rPr>
          <w:rFonts w:ascii="Arial" w:hAnsi="Arial" w:cs="Arial"/>
        </w:rPr>
        <w:t>978/2015.</w:t>
      </w:r>
    </w:p>
    <w:p w:rsidR="000224B2" w:rsidRPr="00A328CD" w:rsidRDefault="009D6A36" w:rsidP="00A328CD">
      <w:pPr>
        <w:spacing w:after="0" w:line="240" w:lineRule="auto"/>
        <w:ind w:firstLine="700"/>
        <w:jc w:val="both"/>
        <w:rPr>
          <w:rFonts w:ascii="Arial" w:hAnsi="Arial" w:cs="Arial"/>
        </w:rPr>
      </w:pPr>
      <w:r w:rsidRPr="00A328CD">
        <w:rPr>
          <w:rFonts w:ascii="Arial" w:hAnsi="Arial" w:cs="Arial"/>
        </w:rPr>
        <w:t>Propunem ca v</w:t>
      </w:r>
      <w:r w:rsidR="00A73C9C" w:rsidRPr="00A328CD">
        <w:rPr>
          <w:rFonts w:ascii="Arial" w:hAnsi="Arial" w:cs="Arial"/>
        </w:rPr>
        <w:t>aloarea contribuției</w:t>
      </w:r>
      <w:r w:rsidR="00EF7237" w:rsidRPr="00A328CD">
        <w:rPr>
          <w:rFonts w:ascii="Arial" w:hAnsi="Arial" w:cs="Arial"/>
        </w:rPr>
        <w:t xml:space="preserve"> lunare</w:t>
      </w:r>
      <w:r w:rsidR="006159BC" w:rsidRPr="00A328CD">
        <w:rPr>
          <w:rFonts w:ascii="Arial" w:hAnsi="Arial" w:cs="Arial"/>
        </w:rPr>
        <w:t xml:space="preserve"> de întreținere s</w:t>
      </w:r>
      <w:r w:rsidRPr="00A328CD">
        <w:rPr>
          <w:rFonts w:ascii="Arial" w:hAnsi="Arial" w:cs="Arial"/>
        </w:rPr>
        <w:t>ă se</w:t>
      </w:r>
      <w:r w:rsidR="006159BC" w:rsidRPr="00A328CD">
        <w:rPr>
          <w:rFonts w:ascii="Arial" w:hAnsi="Arial" w:cs="Arial"/>
        </w:rPr>
        <w:t xml:space="preserve"> stabile</w:t>
      </w:r>
      <w:r w:rsidRPr="00A328CD">
        <w:rPr>
          <w:rFonts w:ascii="Arial" w:hAnsi="Arial" w:cs="Arial"/>
        </w:rPr>
        <w:t xml:space="preserve">ască pornind de la standardul minim de cost </w:t>
      </w:r>
      <w:r w:rsidR="000224B2" w:rsidRPr="00A328CD">
        <w:rPr>
          <w:rFonts w:ascii="Arial" w:hAnsi="Arial" w:cs="Arial"/>
        </w:rPr>
        <w:t>pentru serviciile sociale rezidențiale destinate persoanelor vârstnice stabilit prin H</w:t>
      </w:r>
      <w:r w:rsidR="00A85066">
        <w:rPr>
          <w:rFonts w:ascii="Arial" w:hAnsi="Arial" w:cs="Arial"/>
        </w:rPr>
        <w:t>.</w:t>
      </w:r>
      <w:r w:rsidR="000224B2" w:rsidRPr="00A328CD">
        <w:rPr>
          <w:rFonts w:ascii="Arial" w:hAnsi="Arial" w:cs="Arial"/>
        </w:rPr>
        <w:t>G</w:t>
      </w:r>
      <w:r w:rsidR="00A85066">
        <w:rPr>
          <w:rFonts w:ascii="Arial" w:hAnsi="Arial" w:cs="Arial"/>
        </w:rPr>
        <w:t>.</w:t>
      </w:r>
      <w:r w:rsidR="000224B2" w:rsidRPr="00A328CD">
        <w:rPr>
          <w:rFonts w:ascii="Arial" w:hAnsi="Arial" w:cs="Arial"/>
        </w:rPr>
        <w:t xml:space="preserve"> nr.</w:t>
      </w:r>
      <w:r w:rsidR="00A85066">
        <w:rPr>
          <w:rFonts w:ascii="Arial" w:hAnsi="Arial" w:cs="Arial"/>
        </w:rPr>
        <w:t xml:space="preserve"> </w:t>
      </w:r>
      <w:r w:rsidR="000224B2" w:rsidRPr="00A328CD">
        <w:rPr>
          <w:rFonts w:ascii="Arial" w:hAnsi="Arial" w:cs="Arial"/>
        </w:rPr>
        <w:t>978/2015, în cuantum de 23784 lei/an, respectiv 1982 lei/lună.</w:t>
      </w:r>
    </w:p>
    <w:p w:rsidR="000224B2" w:rsidRPr="00A328CD" w:rsidRDefault="000224B2" w:rsidP="00A328CD">
      <w:pPr>
        <w:spacing w:after="0" w:line="240" w:lineRule="auto"/>
        <w:ind w:firstLine="700"/>
        <w:jc w:val="both"/>
        <w:rPr>
          <w:rFonts w:ascii="Arial" w:hAnsi="Arial" w:cs="Arial"/>
        </w:rPr>
      </w:pPr>
      <w:r w:rsidRPr="00A328CD">
        <w:rPr>
          <w:rFonts w:ascii="Arial" w:hAnsi="Arial" w:cs="Arial"/>
        </w:rPr>
        <w:t>Astfel:</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 xml:space="preserve">- pentru persoanele dependente - o contribuție maximă lunară în valoare de </w:t>
      </w:r>
      <w:r w:rsidR="00A97FE8" w:rsidRPr="00A328CD">
        <w:rPr>
          <w:rFonts w:ascii="Arial" w:hAnsi="Arial" w:cs="Arial"/>
        </w:rPr>
        <w:t>1985 lei</w:t>
      </w:r>
      <w:r w:rsidRPr="00A328CD">
        <w:rPr>
          <w:rFonts w:ascii="Arial" w:hAnsi="Arial" w:cs="Arial"/>
        </w:rPr>
        <w:t>;</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 xml:space="preserve">- pentru persoanele semidependente - o contribuție maximă lunară în valoare de </w:t>
      </w:r>
      <w:r w:rsidR="00A97FE8" w:rsidRPr="00A328CD">
        <w:rPr>
          <w:rFonts w:ascii="Arial" w:hAnsi="Arial" w:cs="Arial"/>
        </w:rPr>
        <w:t>1489 lei</w:t>
      </w:r>
      <w:r w:rsidRPr="00A328CD">
        <w:rPr>
          <w:rFonts w:ascii="Arial" w:hAnsi="Arial" w:cs="Arial"/>
        </w:rPr>
        <w:t>;</w:t>
      </w:r>
    </w:p>
    <w:p w:rsidR="009B5896" w:rsidRPr="00A328CD" w:rsidRDefault="006159BC" w:rsidP="00A328CD">
      <w:pPr>
        <w:spacing w:after="0" w:line="240" w:lineRule="auto"/>
        <w:ind w:firstLine="700"/>
        <w:jc w:val="both"/>
        <w:rPr>
          <w:rFonts w:ascii="Arial" w:hAnsi="Arial" w:cs="Arial"/>
        </w:rPr>
      </w:pPr>
      <w:r w:rsidRPr="00A328CD">
        <w:rPr>
          <w:rFonts w:ascii="Arial" w:hAnsi="Arial" w:cs="Arial"/>
        </w:rPr>
        <w:t xml:space="preserve">- pentru persoanele independente - o contribuție maximă lunară în valoare de </w:t>
      </w:r>
      <w:r w:rsidR="00A97FE8" w:rsidRPr="00A328CD">
        <w:rPr>
          <w:rFonts w:ascii="Arial" w:hAnsi="Arial" w:cs="Arial"/>
        </w:rPr>
        <w:t>993 lei</w:t>
      </w:r>
      <w:r w:rsidRPr="00A328CD">
        <w:rPr>
          <w:rFonts w:ascii="Arial" w:hAnsi="Arial" w:cs="Arial"/>
        </w:rPr>
        <w:t>.</w:t>
      </w:r>
    </w:p>
    <w:p w:rsidR="00D82F58" w:rsidRPr="00A328CD" w:rsidRDefault="000224B2" w:rsidP="00A85066">
      <w:pPr>
        <w:autoSpaceDE w:val="0"/>
        <w:autoSpaceDN w:val="0"/>
        <w:adjustRightInd w:val="0"/>
        <w:spacing w:after="0" w:line="240" w:lineRule="auto"/>
        <w:ind w:firstLine="709"/>
        <w:jc w:val="both"/>
        <w:rPr>
          <w:rFonts w:ascii="Arial" w:hAnsi="Arial" w:cs="Arial"/>
          <w:lang w:eastAsia="en-US"/>
        </w:rPr>
      </w:pPr>
      <w:r w:rsidRPr="00A328CD">
        <w:rPr>
          <w:rFonts w:ascii="Arial" w:hAnsi="Arial" w:cs="Arial"/>
        </w:rPr>
        <w:t>Pornind de la valoarea contribuției datorată de persoanele dependente, s-a aplicat o diminuare cu 25 procente pentru persoanele vârstnice semidependente, respectiv 50 procente pentru persoanele vârstnice independente. Valorile propuse au la bază prevederile art.</w:t>
      </w:r>
      <w:r w:rsidR="00A85066">
        <w:rPr>
          <w:rFonts w:ascii="Arial" w:hAnsi="Arial" w:cs="Arial"/>
        </w:rPr>
        <w:t xml:space="preserve"> </w:t>
      </w:r>
      <w:r w:rsidR="00D82F58" w:rsidRPr="00A328CD">
        <w:rPr>
          <w:rFonts w:ascii="Arial" w:hAnsi="Arial" w:cs="Arial"/>
        </w:rPr>
        <w:t>18, alin.</w:t>
      </w:r>
      <w:r w:rsidR="00A85066">
        <w:rPr>
          <w:rFonts w:ascii="Arial" w:hAnsi="Arial" w:cs="Arial"/>
        </w:rPr>
        <w:t xml:space="preserve"> </w:t>
      </w:r>
      <w:r w:rsidR="00D82F58" w:rsidRPr="00A328CD">
        <w:rPr>
          <w:rFonts w:ascii="Arial" w:hAnsi="Arial" w:cs="Arial"/>
        </w:rPr>
        <w:t>5):</w:t>
      </w:r>
      <w:r w:rsidR="00A85066">
        <w:rPr>
          <w:rFonts w:ascii="Arial" w:hAnsi="Arial" w:cs="Arial"/>
        </w:rPr>
        <w:t xml:space="preserve"> </w:t>
      </w:r>
      <w:r w:rsidR="00D82F58" w:rsidRPr="00A328CD">
        <w:rPr>
          <w:rFonts w:ascii="Arial" w:hAnsi="Arial" w:cs="Arial"/>
          <w:lang w:eastAsia="en-US"/>
        </w:rPr>
        <w:t>”Cheltuielile de funcţionare a căminului pentru persoane vârstnice se asigură cu respectarea principiului subsidiarităţii, în următoarea ordine:</w:t>
      </w:r>
    </w:p>
    <w:p w:rsidR="00D82F58" w:rsidRPr="00A328CD" w:rsidRDefault="00D82F58" w:rsidP="00A85066">
      <w:pPr>
        <w:autoSpaceDE w:val="0"/>
        <w:autoSpaceDN w:val="0"/>
        <w:adjustRightInd w:val="0"/>
        <w:spacing w:after="0" w:line="240" w:lineRule="auto"/>
        <w:jc w:val="both"/>
        <w:rPr>
          <w:rFonts w:ascii="Arial" w:hAnsi="Arial" w:cs="Arial"/>
          <w:iCs/>
          <w:color w:val="000000" w:themeColor="text1"/>
          <w:lang w:eastAsia="en-US"/>
        </w:rPr>
      </w:pPr>
      <w:r w:rsidRPr="00A328CD">
        <w:rPr>
          <w:rFonts w:ascii="Arial" w:hAnsi="Arial" w:cs="Arial"/>
          <w:color w:val="000000" w:themeColor="text1"/>
          <w:lang w:eastAsia="en-US"/>
        </w:rPr>
        <w:t xml:space="preserve">    a) </w:t>
      </w:r>
      <w:r w:rsidRPr="00A328CD">
        <w:rPr>
          <w:rFonts w:ascii="Arial" w:hAnsi="Arial" w:cs="Arial"/>
          <w:iCs/>
          <w:color w:val="000000" w:themeColor="text1"/>
          <w:lang w:eastAsia="en-US"/>
        </w:rPr>
        <w:t>din venituri proprii;</w:t>
      </w:r>
    </w:p>
    <w:p w:rsidR="00D82F58" w:rsidRPr="00A328CD" w:rsidRDefault="00D82F58" w:rsidP="00A85066">
      <w:pPr>
        <w:autoSpaceDE w:val="0"/>
        <w:autoSpaceDN w:val="0"/>
        <w:adjustRightInd w:val="0"/>
        <w:spacing w:after="0" w:line="240" w:lineRule="auto"/>
        <w:jc w:val="both"/>
        <w:rPr>
          <w:rFonts w:ascii="Arial" w:hAnsi="Arial" w:cs="Arial"/>
          <w:lang w:eastAsia="en-US"/>
        </w:rPr>
      </w:pPr>
      <w:r w:rsidRPr="00A328CD">
        <w:rPr>
          <w:rFonts w:ascii="Arial" w:hAnsi="Arial" w:cs="Arial"/>
          <w:lang w:eastAsia="en-US"/>
        </w:rPr>
        <w:t xml:space="preserve">    b) din sume alocate din bugete locale ale unităţilor/subdiviziunilor administrativ-teritoriale;</w:t>
      </w:r>
      <w:r w:rsidR="00A85066">
        <w:rPr>
          <w:rFonts w:ascii="Arial" w:hAnsi="Arial" w:cs="Arial"/>
          <w:lang w:eastAsia="en-US"/>
        </w:rPr>
        <w:t xml:space="preserve"> </w:t>
      </w:r>
    </w:p>
    <w:p w:rsidR="003C4E97" w:rsidRPr="00A328CD" w:rsidRDefault="00D82F58" w:rsidP="00A85066">
      <w:pPr>
        <w:autoSpaceDE w:val="0"/>
        <w:autoSpaceDN w:val="0"/>
        <w:adjustRightInd w:val="0"/>
        <w:spacing w:after="0" w:line="240" w:lineRule="auto"/>
        <w:ind w:firstLine="420"/>
        <w:jc w:val="both"/>
        <w:rPr>
          <w:rFonts w:ascii="Arial" w:hAnsi="Arial" w:cs="Arial"/>
          <w:lang w:eastAsia="en-US"/>
        </w:rPr>
      </w:pPr>
      <w:r w:rsidRPr="00A328CD">
        <w:rPr>
          <w:rFonts w:ascii="Arial" w:hAnsi="Arial" w:cs="Arial"/>
          <w:color w:val="000000" w:themeColor="text1"/>
          <w:lang w:eastAsia="en-US"/>
        </w:rPr>
        <w:t xml:space="preserve">c) </w:t>
      </w:r>
      <w:r w:rsidRPr="00A328CD">
        <w:rPr>
          <w:rFonts w:ascii="Arial" w:hAnsi="Arial" w:cs="Arial"/>
          <w:iCs/>
          <w:color w:val="000000" w:themeColor="text1"/>
          <w:lang w:eastAsia="en-US"/>
        </w:rPr>
        <w:t>din bugetul de stat, din sume defalcate din taxa pe valoarea adăugată - în proporţie de cel puţin 10% din standardul minim de cost aprobat prin hotărâre a Guvernului, în condiţiile legii, în completarea sumelor prevăzute la lit. a) şi b), pe baza necesarului stabilit anual de Ministerul Muncii şi Justiţiei Sociale, la elaborarea bugetului de stat.”</w:t>
      </w:r>
      <w:r w:rsidR="003C4E97" w:rsidRPr="00A328CD">
        <w:rPr>
          <w:rFonts w:ascii="Arial" w:hAnsi="Arial" w:cs="Arial"/>
          <w:iCs/>
          <w:color w:val="000000" w:themeColor="text1"/>
          <w:lang w:eastAsia="en-US"/>
        </w:rPr>
        <w:t xml:space="preserve"> și art.</w:t>
      </w:r>
      <w:r w:rsidR="00A85066">
        <w:rPr>
          <w:rFonts w:ascii="Arial" w:hAnsi="Arial" w:cs="Arial"/>
          <w:iCs/>
          <w:color w:val="000000" w:themeColor="text1"/>
          <w:lang w:eastAsia="en-US"/>
        </w:rPr>
        <w:t xml:space="preserve"> </w:t>
      </w:r>
      <w:r w:rsidR="003C4E97" w:rsidRPr="00A328CD">
        <w:rPr>
          <w:rFonts w:ascii="Arial" w:hAnsi="Arial" w:cs="Arial"/>
          <w:iCs/>
          <w:color w:val="000000" w:themeColor="text1"/>
          <w:lang w:eastAsia="en-US"/>
        </w:rPr>
        <w:t>21, alin.</w:t>
      </w:r>
      <w:r w:rsidR="00A85066">
        <w:rPr>
          <w:rFonts w:ascii="Arial" w:hAnsi="Arial" w:cs="Arial"/>
          <w:iCs/>
          <w:color w:val="000000" w:themeColor="text1"/>
          <w:lang w:eastAsia="en-US"/>
        </w:rPr>
        <w:t xml:space="preserve"> </w:t>
      </w:r>
      <w:r w:rsidR="003C4E97" w:rsidRPr="00A328CD">
        <w:rPr>
          <w:rFonts w:ascii="Arial" w:hAnsi="Arial" w:cs="Arial"/>
          <w:iCs/>
          <w:color w:val="000000" w:themeColor="text1"/>
          <w:lang w:eastAsia="en-US"/>
        </w:rPr>
        <w:t>2), lit.</w:t>
      </w:r>
      <w:r w:rsidR="00A85066">
        <w:rPr>
          <w:rFonts w:ascii="Arial" w:hAnsi="Arial" w:cs="Arial"/>
          <w:iCs/>
          <w:color w:val="000000" w:themeColor="text1"/>
          <w:lang w:eastAsia="en-US"/>
        </w:rPr>
        <w:t xml:space="preserve"> </w:t>
      </w:r>
      <w:r w:rsidR="003C4E97" w:rsidRPr="00A328CD">
        <w:rPr>
          <w:rFonts w:ascii="Arial" w:hAnsi="Arial" w:cs="Arial"/>
          <w:iCs/>
          <w:color w:val="000000" w:themeColor="text1"/>
          <w:lang w:eastAsia="en-US"/>
        </w:rPr>
        <w:t>a):</w:t>
      </w:r>
      <w:r w:rsidR="00A85066">
        <w:rPr>
          <w:rFonts w:ascii="Arial" w:hAnsi="Arial" w:cs="Arial"/>
          <w:iCs/>
          <w:color w:val="000000" w:themeColor="text1"/>
          <w:lang w:eastAsia="en-US"/>
        </w:rPr>
        <w:t xml:space="preserve"> </w:t>
      </w:r>
      <w:r w:rsidR="003C4E97" w:rsidRPr="00A328CD">
        <w:rPr>
          <w:rFonts w:ascii="Arial" w:hAnsi="Arial" w:cs="Arial"/>
          <w:iCs/>
          <w:color w:val="000000" w:themeColor="text1"/>
          <w:lang w:eastAsia="en-US"/>
        </w:rPr>
        <w:t>”</w:t>
      </w:r>
      <w:r w:rsidR="003C4E97" w:rsidRPr="00A328CD">
        <w:rPr>
          <w:rFonts w:ascii="Arial" w:hAnsi="Arial" w:cs="Arial"/>
          <w:lang w:eastAsia="en-US"/>
        </w:rPr>
        <w:t>De la bugetul local se alocă fonduri pentru:</w:t>
      </w:r>
    </w:p>
    <w:p w:rsidR="000224B2" w:rsidRPr="00A328CD" w:rsidRDefault="003C4E97" w:rsidP="00A85066">
      <w:pPr>
        <w:autoSpaceDE w:val="0"/>
        <w:autoSpaceDN w:val="0"/>
        <w:adjustRightInd w:val="0"/>
        <w:spacing w:after="0" w:line="240" w:lineRule="auto"/>
        <w:jc w:val="both"/>
        <w:rPr>
          <w:rFonts w:ascii="Arial" w:hAnsi="Arial" w:cs="Arial"/>
          <w:lang w:eastAsia="en-US"/>
        </w:rPr>
      </w:pPr>
      <w:r w:rsidRPr="00A328CD">
        <w:rPr>
          <w:rFonts w:ascii="Arial" w:hAnsi="Arial" w:cs="Arial"/>
          <w:lang w:eastAsia="en-US"/>
        </w:rPr>
        <w:t xml:space="preserve">    a) sume alocate în completarea veniturilor proprii ale căminelor prevăzute la art. 18</w:t>
      </w:r>
      <w:r w:rsidR="00A85066">
        <w:rPr>
          <w:rFonts w:ascii="Arial" w:hAnsi="Arial" w:cs="Arial"/>
          <w:lang w:eastAsia="en-US"/>
        </w:rPr>
        <w:t>,</w:t>
      </w:r>
      <w:r w:rsidRPr="00A328CD">
        <w:rPr>
          <w:rFonts w:ascii="Arial" w:hAnsi="Arial" w:cs="Arial"/>
          <w:lang w:eastAsia="en-US"/>
        </w:rPr>
        <w:t xml:space="preserve"> alin. (5)</w:t>
      </w:r>
      <w:r w:rsidR="00A85066">
        <w:rPr>
          <w:rFonts w:ascii="Arial" w:hAnsi="Arial" w:cs="Arial"/>
          <w:lang w:eastAsia="en-US"/>
        </w:rPr>
        <w:t>,</w:t>
      </w:r>
      <w:r w:rsidRPr="00A328CD">
        <w:rPr>
          <w:rFonts w:ascii="Arial" w:hAnsi="Arial" w:cs="Arial"/>
          <w:lang w:eastAsia="en-US"/>
        </w:rPr>
        <w:t xml:space="preserve"> lit. a)”.</w:t>
      </w:r>
    </w:p>
    <w:p w:rsidR="00E9788F" w:rsidRPr="00A328CD" w:rsidRDefault="00EF7237" w:rsidP="00A85066">
      <w:pPr>
        <w:spacing w:after="0" w:line="240" w:lineRule="auto"/>
        <w:ind w:firstLine="709"/>
        <w:jc w:val="both"/>
        <w:rPr>
          <w:rFonts w:ascii="Arial" w:eastAsia="Trebuchet MS" w:hAnsi="Arial" w:cs="Arial"/>
          <w:color w:val="000000"/>
        </w:rPr>
      </w:pPr>
      <w:r w:rsidRPr="00A328CD">
        <w:rPr>
          <w:rFonts w:ascii="Arial" w:eastAsia="Trebuchet MS" w:hAnsi="Arial" w:cs="Arial"/>
          <w:color w:val="000000"/>
        </w:rPr>
        <w:t xml:space="preserve">Persoana vârstnică îngrijită în </w:t>
      </w:r>
      <w:r w:rsidR="006159BC" w:rsidRPr="00A328CD">
        <w:rPr>
          <w:rFonts w:ascii="Arial" w:eastAsia="Trebuchet MS" w:hAnsi="Arial" w:cs="Arial"/>
          <w:color w:val="000000"/>
        </w:rPr>
        <w:t xml:space="preserve">Complexul de Servicii pentru </w:t>
      </w:r>
      <w:r w:rsidR="009D6A36" w:rsidRPr="00A328CD">
        <w:rPr>
          <w:rFonts w:ascii="Arial" w:eastAsia="Trebuchet MS" w:hAnsi="Arial" w:cs="Arial"/>
          <w:color w:val="000000"/>
        </w:rPr>
        <w:t>P</w:t>
      </w:r>
      <w:r w:rsidR="006159BC" w:rsidRPr="00A328CD">
        <w:rPr>
          <w:rFonts w:ascii="Arial" w:eastAsia="Trebuchet MS" w:hAnsi="Arial" w:cs="Arial"/>
          <w:color w:val="000000"/>
        </w:rPr>
        <w:t>ersoane Vâr</w:t>
      </w:r>
      <w:r w:rsidRPr="00A328CD">
        <w:rPr>
          <w:rFonts w:ascii="Arial" w:eastAsia="Trebuchet MS" w:hAnsi="Arial" w:cs="Arial"/>
          <w:color w:val="000000"/>
        </w:rPr>
        <w:t>s</w:t>
      </w:r>
      <w:r w:rsidR="006159BC" w:rsidRPr="00A328CD">
        <w:rPr>
          <w:rFonts w:ascii="Arial" w:eastAsia="Trebuchet MS" w:hAnsi="Arial" w:cs="Arial"/>
          <w:color w:val="000000"/>
        </w:rPr>
        <w:t>tnice ”Alexandr</w:t>
      </w:r>
      <w:r w:rsidR="003B7785" w:rsidRPr="00A328CD">
        <w:rPr>
          <w:rFonts w:ascii="Arial" w:eastAsia="Trebuchet MS" w:hAnsi="Arial" w:cs="Arial"/>
          <w:color w:val="000000"/>
        </w:rPr>
        <w:t>u</w:t>
      </w:r>
      <w:r w:rsidR="006159BC" w:rsidRPr="00A328CD">
        <w:rPr>
          <w:rFonts w:ascii="Arial" w:eastAsia="Trebuchet MS" w:hAnsi="Arial" w:cs="Arial"/>
          <w:color w:val="000000"/>
        </w:rPr>
        <w:t xml:space="preserve"> Marghiloman” Buzău, precum şi susținătorii legali ai acesteia, care dispun de venituri proprii, au obligația să plătească lunar o contribuție de întreținere, stabilită în urma evaluării complexe, pe baza costului mediu lunar de întreținere, precum și a veniturilor persoanei vârstnice și, după caz, a susținătorilor legali ai acesteia.</w:t>
      </w:r>
    </w:p>
    <w:p w:rsidR="009B5896" w:rsidRDefault="006159BC" w:rsidP="00A85066">
      <w:pPr>
        <w:spacing w:after="0" w:line="240" w:lineRule="auto"/>
        <w:ind w:firstLine="709"/>
        <w:jc w:val="both"/>
        <w:rPr>
          <w:rFonts w:ascii="Arial" w:eastAsia="Trebuchet MS" w:hAnsi="Arial" w:cs="Arial"/>
          <w:color w:val="000000"/>
        </w:rPr>
      </w:pPr>
      <w:r w:rsidRPr="00A328CD">
        <w:rPr>
          <w:rFonts w:ascii="Arial" w:eastAsia="Trebuchet MS" w:hAnsi="Arial" w:cs="Arial"/>
          <w:color w:val="000000"/>
        </w:rPr>
        <w:t xml:space="preserve">Persoanele vârstnice care nu au venituri şi nici susţinători legali nu datorează contribuţia de întreţinere, aceasta fiind suporată din bugetul </w:t>
      </w:r>
      <w:r w:rsidR="00643E2E" w:rsidRPr="00A328CD">
        <w:rPr>
          <w:rFonts w:ascii="Arial" w:eastAsia="Trebuchet MS" w:hAnsi="Arial" w:cs="Arial"/>
          <w:color w:val="000000"/>
        </w:rPr>
        <w:t>local, conform art.</w:t>
      </w:r>
      <w:r w:rsidR="00A85066">
        <w:rPr>
          <w:rFonts w:ascii="Arial" w:eastAsia="Trebuchet MS" w:hAnsi="Arial" w:cs="Arial"/>
          <w:color w:val="000000"/>
        </w:rPr>
        <w:t xml:space="preserve"> </w:t>
      </w:r>
      <w:r w:rsidR="00643E2E" w:rsidRPr="00A328CD">
        <w:rPr>
          <w:rFonts w:ascii="Arial" w:eastAsia="Trebuchet MS" w:hAnsi="Arial" w:cs="Arial"/>
          <w:color w:val="000000"/>
        </w:rPr>
        <w:t>24, alin.</w:t>
      </w:r>
      <w:r w:rsidR="00A85066">
        <w:rPr>
          <w:rFonts w:ascii="Arial" w:eastAsia="Trebuchet MS" w:hAnsi="Arial" w:cs="Arial"/>
          <w:color w:val="000000"/>
        </w:rPr>
        <w:t xml:space="preserve"> </w:t>
      </w:r>
      <w:r w:rsidR="00643E2E" w:rsidRPr="00A328CD">
        <w:rPr>
          <w:rFonts w:ascii="Arial" w:eastAsia="Trebuchet MS" w:hAnsi="Arial" w:cs="Arial"/>
          <w:color w:val="000000"/>
        </w:rPr>
        <w:t>(2) din Legea nr.</w:t>
      </w:r>
      <w:r w:rsidR="00A85066">
        <w:rPr>
          <w:rFonts w:ascii="Arial" w:eastAsia="Trebuchet MS" w:hAnsi="Arial" w:cs="Arial"/>
          <w:color w:val="000000"/>
        </w:rPr>
        <w:t xml:space="preserve"> </w:t>
      </w:r>
      <w:r w:rsidR="00643E2E" w:rsidRPr="00A328CD">
        <w:rPr>
          <w:rFonts w:ascii="Arial" w:eastAsia="Trebuchet MS" w:hAnsi="Arial" w:cs="Arial"/>
          <w:color w:val="000000"/>
        </w:rPr>
        <w:t>17/2</w:t>
      </w:r>
      <w:r w:rsidR="00A73C9C" w:rsidRPr="00A328CD">
        <w:rPr>
          <w:rFonts w:ascii="Arial" w:eastAsia="Trebuchet MS" w:hAnsi="Arial" w:cs="Arial"/>
          <w:color w:val="000000"/>
        </w:rPr>
        <w:t>000 privind asistența socială a persoanelor vârstnice.</w:t>
      </w:r>
    </w:p>
    <w:p w:rsidR="00B61E0E" w:rsidRDefault="00B61E0E" w:rsidP="00A85066">
      <w:pPr>
        <w:spacing w:after="0" w:line="240" w:lineRule="auto"/>
        <w:ind w:firstLine="709"/>
        <w:jc w:val="both"/>
        <w:rPr>
          <w:rFonts w:ascii="Arial" w:eastAsia="Trebuchet MS" w:hAnsi="Arial" w:cs="Arial"/>
          <w:color w:val="000000"/>
        </w:rPr>
      </w:pPr>
    </w:p>
    <w:p w:rsidR="00B61E0E" w:rsidRDefault="00B61E0E" w:rsidP="00A85066">
      <w:pPr>
        <w:spacing w:after="0" w:line="240" w:lineRule="auto"/>
        <w:ind w:firstLine="709"/>
        <w:jc w:val="both"/>
        <w:rPr>
          <w:rFonts w:ascii="Arial" w:eastAsia="Trebuchet MS" w:hAnsi="Arial" w:cs="Arial"/>
          <w:color w:val="000000"/>
        </w:rPr>
      </w:pPr>
    </w:p>
    <w:p w:rsidR="00B61E0E" w:rsidRDefault="00B61E0E" w:rsidP="00A85066">
      <w:pPr>
        <w:spacing w:after="0" w:line="240" w:lineRule="auto"/>
        <w:ind w:firstLine="709"/>
        <w:jc w:val="both"/>
        <w:rPr>
          <w:rFonts w:ascii="Arial" w:eastAsia="Trebuchet MS" w:hAnsi="Arial" w:cs="Arial"/>
          <w:color w:val="000000"/>
        </w:rPr>
      </w:pPr>
    </w:p>
    <w:p w:rsidR="00B61E0E" w:rsidRPr="00A328CD" w:rsidRDefault="00B61E0E" w:rsidP="00A85066">
      <w:pPr>
        <w:spacing w:after="0" w:line="240" w:lineRule="auto"/>
        <w:ind w:firstLine="709"/>
        <w:jc w:val="both"/>
        <w:rPr>
          <w:rFonts w:ascii="Arial" w:eastAsia="Trebuchet MS" w:hAnsi="Arial" w:cs="Arial"/>
          <w:color w:val="000000"/>
        </w:rPr>
      </w:pPr>
    </w:p>
    <w:p w:rsidR="009B5896" w:rsidRPr="00A328CD" w:rsidRDefault="006159BC" w:rsidP="00A328CD">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Acoperirea valorii integrale a contribuţiei lunare se stabileşte astfel</w:t>
      </w:r>
      <w:r w:rsidR="009D6A36" w:rsidRPr="00A328CD">
        <w:rPr>
          <w:rFonts w:ascii="Arial" w:eastAsia="Trebuchet MS" w:hAnsi="Arial" w:cs="Arial"/>
          <w:color w:val="000000"/>
        </w:rPr>
        <w:t xml:space="preserve"> (art.</w:t>
      </w:r>
      <w:r w:rsidR="00A85066">
        <w:rPr>
          <w:rFonts w:ascii="Arial" w:eastAsia="Trebuchet MS" w:hAnsi="Arial" w:cs="Arial"/>
          <w:color w:val="000000"/>
        </w:rPr>
        <w:t xml:space="preserve"> </w:t>
      </w:r>
      <w:r w:rsidR="009D6A36" w:rsidRPr="00A328CD">
        <w:rPr>
          <w:rFonts w:ascii="Arial" w:eastAsia="Trebuchet MS" w:hAnsi="Arial" w:cs="Arial"/>
          <w:color w:val="000000"/>
        </w:rPr>
        <w:t>25, alin.</w:t>
      </w:r>
      <w:r w:rsidR="00A85066">
        <w:rPr>
          <w:rFonts w:ascii="Arial" w:eastAsia="Trebuchet MS" w:hAnsi="Arial" w:cs="Arial"/>
          <w:color w:val="000000"/>
        </w:rPr>
        <w:t xml:space="preserve"> </w:t>
      </w:r>
      <w:r w:rsidR="009D6A36" w:rsidRPr="00A328CD">
        <w:rPr>
          <w:rFonts w:ascii="Arial" w:eastAsia="Trebuchet MS" w:hAnsi="Arial" w:cs="Arial"/>
          <w:color w:val="000000"/>
        </w:rPr>
        <w:t>5, lit.</w:t>
      </w:r>
      <w:r w:rsidR="00A85066">
        <w:rPr>
          <w:rFonts w:ascii="Arial" w:eastAsia="Trebuchet MS" w:hAnsi="Arial" w:cs="Arial"/>
          <w:color w:val="000000"/>
        </w:rPr>
        <w:t xml:space="preserve"> </w:t>
      </w:r>
      <w:r w:rsidR="009D6A36" w:rsidRPr="00A328CD">
        <w:rPr>
          <w:rFonts w:ascii="Arial" w:eastAsia="Trebuchet MS" w:hAnsi="Arial" w:cs="Arial"/>
          <w:color w:val="000000"/>
        </w:rPr>
        <w:t>a-b</w:t>
      </w:r>
      <w:r w:rsidR="009D6A36" w:rsidRPr="00A328CD">
        <w:rPr>
          <w:rFonts w:ascii="Arial" w:hAnsi="Arial" w:cs="Arial"/>
        </w:rPr>
        <w:t xml:space="preserve"> din Legea nr.</w:t>
      </w:r>
      <w:r w:rsidR="00A85066">
        <w:rPr>
          <w:rFonts w:ascii="Arial" w:hAnsi="Arial" w:cs="Arial"/>
        </w:rPr>
        <w:t xml:space="preserve"> </w:t>
      </w:r>
      <w:r w:rsidR="009D6A36" w:rsidRPr="00A328CD">
        <w:rPr>
          <w:rFonts w:ascii="Arial" w:hAnsi="Arial" w:cs="Arial"/>
        </w:rPr>
        <w:t xml:space="preserve">17/2000 </w:t>
      </w:r>
      <w:r w:rsidR="009D6A36" w:rsidRPr="00A328CD">
        <w:rPr>
          <w:rFonts w:ascii="Arial" w:eastAsia="Trebuchet MS" w:hAnsi="Arial" w:cs="Arial"/>
          <w:color w:val="000000"/>
        </w:rPr>
        <w:t>privind asistența socială a persoanelor vârstnice</w:t>
      </w:r>
      <w:r w:rsidR="00252BDF" w:rsidRPr="00A328CD">
        <w:rPr>
          <w:rFonts w:ascii="Arial" w:eastAsia="Trebuchet MS" w:hAnsi="Arial" w:cs="Arial"/>
          <w:color w:val="000000"/>
        </w:rPr>
        <w:t>)</w:t>
      </w:r>
      <w:r w:rsidRPr="00A328CD">
        <w:rPr>
          <w:rFonts w:ascii="Arial" w:eastAsia="Trebuchet MS" w:hAnsi="Arial" w:cs="Arial"/>
          <w:color w:val="000000"/>
        </w:rPr>
        <w:t xml:space="preserve">: </w:t>
      </w:r>
    </w:p>
    <w:p w:rsidR="009B5896" w:rsidRPr="00A328CD" w:rsidRDefault="006159BC" w:rsidP="00A85066">
      <w:pPr>
        <w:pStyle w:val="ListParagraph"/>
        <w:numPr>
          <w:ilvl w:val="0"/>
          <w:numId w:val="3"/>
        </w:numPr>
        <w:spacing w:after="0" w:line="240" w:lineRule="auto"/>
        <w:ind w:left="0" w:firstLine="360"/>
        <w:jc w:val="both"/>
        <w:rPr>
          <w:rFonts w:ascii="Arial" w:hAnsi="Arial" w:cs="Arial"/>
        </w:rPr>
      </w:pPr>
      <w:r w:rsidRPr="00A328CD">
        <w:rPr>
          <w:rFonts w:ascii="Arial" w:hAnsi="Arial" w:cs="Arial"/>
        </w:rPr>
        <w:t>contribuția lunară datorată de persoanele vârstnice este de  60 % din valoarea veniturilor personale lunare, fără a se depăși costul mediu lunar de întreținere apr</w:t>
      </w:r>
      <w:r w:rsidR="009D6A36" w:rsidRPr="00A328CD">
        <w:rPr>
          <w:rFonts w:ascii="Arial" w:hAnsi="Arial" w:cs="Arial"/>
        </w:rPr>
        <w:t>obat, respectiv 4257 lei/lunar</w:t>
      </w:r>
      <w:r w:rsidR="00252BDF" w:rsidRPr="00A328CD">
        <w:rPr>
          <w:rFonts w:ascii="Arial" w:eastAsia="Trebuchet MS" w:hAnsi="Arial" w:cs="Arial"/>
          <w:color w:val="000000"/>
        </w:rPr>
        <w:t>;</w:t>
      </w:r>
    </w:p>
    <w:p w:rsidR="009B5896" w:rsidRPr="00A328CD" w:rsidRDefault="006159BC" w:rsidP="00A85066">
      <w:pPr>
        <w:numPr>
          <w:ilvl w:val="0"/>
          <w:numId w:val="3"/>
        </w:numPr>
        <w:spacing w:after="0" w:line="240" w:lineRule="auto"/>
        <w:ind w:left="0" w:firstLine="360"/>
        <w:jc w:val="both"/>
        <w:rPr>
          <w:rFonts w:ascii="Arial" w:hAnsi="Arial" w:cs="Arial"/>
        </w:rPr>
      </w:pPr>
      <w:r w:rsidRPr="00A328CD">
        <w:rPr>
          <w:rFonts w:ascii="Arial" w:eastAsia="Trebuchet MS" w:hAnsi="Arial" w:cs="Arial"/>
          <w:color w:val="000000"/>
        </w:rPr>
        <w:t xml:space="preserve">diferenţa până la concurenţa valorii integrale a contribuţiei lunare de întreţinere se va plăti de către susţinătorii legali ai persoanelor vârstnice îngrijite în cămine, dacă realizează venit lunar, pe membru de familie, în cuantum mai mare decât valoarea netă a salariului de bază minim brut pe țară garantat în </w:t>
      </w:r>
      <w:r w:rsidR="009D6A36" w:rsidRPr="00A328CD">
        <w:rPr>
          <w:rFonts w:ascii="Arial" w:eastAsia="Trebuchet MS" w:hAnsi="Arial" w:cs="Arial"/>
          <w:color w:val="000000"/>
        </w:rPr>
        <w:t>plată, stabilit potrivit legii – în prezent în cuantum de 1163 lei, conform H</w:t>
      </w:r>
      <w:r w:rsidR="00A85066">
        <w:rPr>
          <w:rFonts w:ascii="Arial" w:eastAsia="Trebuchet MS" w:hAnsi="Arial" w:cs="Arial"/>
          <w:color w:val="000000"/>
        </w:rPr>
        <w:t>.</w:t>
      </w:r>
      <w:r w:rsidR="009D6A36" w:rsidRPr="00A328CD">
        <w:rPr>
          <w:rFonts w:ascii="Arial" w:eastAsia="Trebuchet MS" w:hAnsi="Arial" w:cs="Arial"/>
          <w:color w:val="000000"/>
        </w:rPr>
        <w:t>G</w:t>
      </w:r>
      <w:r w:rsidR="00A85066">
        <w:rPr>
          <w:rFonts w:ascii="Arial" w:eastAsia="Trebuchet MS" w:hAnsi="Arial" w:cs="Arial"/>
          <w:color w:val="000000"/>
        </w:rPr>
        <w:t>.</w:t>
      </w:r>
      <w:r w:rsidR="009D6A36" w:rsidRPr="00A328CD">
        <w:rPr>
          <w:rFonts w:ascii="Arial" w:eastAsia="Trebuchet MS" w:hAnsi="Arial" w:cs="Arial"/>
          <w:color w:val="000000"/>
        </w:rPr>
        <w:t xml:space="preserve"> nr.</w:t>
      </w:r>
      <w:r w:rsidR="00A85066">
        <w:rPr>
          <w:rFonts w:ascii="Arial" w:eastAsia="Trebuchet MS" w:hAnsi="Arial" w:cs="Arial"/>
          <w:color w:val="000000"/>
        </w:rPr>
        <w:t xml:space="preserve"> </w:t>
      </w:r>
      <w:r w:rsidR="009D6A36" w:rsidRPr="00A328CD">
        <w:rPr>
          <w:rFonts w:ascii="Arial" w:eastAsia="Trebuchet MS" w:hAnsi="Arial" w:cs="Arial"/>
          <w:color w:val="000000"/>
        </w:rPr>
        <w:t>846/2017 privind stabilirea salariului minim brut pe țară în plată pentru anul 2018</w:t>
      </w:r>
      <w:r w:rsidR="00252BDF" w:rsidRPr="00A328CD">
        <w:rPr>
          <w:rFonts w:ascii="Arial" w:eastAsia="Trebuchet MS" w:hAnsi="Arial" w:cs="Arial"/>
          <w:color w:val="000000"/>
        </w:rPr>
        <w:t>.</w:t>
      </w:r>
    </w:p>
    <w:p w:rsidR="009B5896" w:rsidRPr="00A328CD" w:rsidRDefault="006159BC" w:rsidP="00A328CD">
      <w:pPr>
        <w:spacing w:after="0" w:line="240" w:lineRule="auto"/>
        <w:jc w:val="both"/>
        <w:rPr>
          <w:rFonts w:ascii="Arial" w:eastAsia="Trebuchet MS" w:hAnsi="Arial" w:cs="Arial"/>
          <w:color w:val="000000"/>
        </w:rPr>
      </w:pPr>
      <w:r w:rsidRPr="00A328CD">
        <w:rPr>
          <w:rFonts w:ascii="Arial" w:eastAsia="Trebuchet MS" w:hAnsi="Arial" w:cs="Arial"/>
          <w:color w:val="000000"/>
        </w:rPr>
        <w:t xml:space="preserve">      La stabilirea venitului lunar pe membru de familie al susținătorilor legali, se procedează după cum urmează: </w:t>
      </w:r>
    </w:p>
    <w:p w:rsidR="009B5896" w:rsidRPr="00A328CD" w:rsidRDefault="006159BC" w:rsidP="00A328CD">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 xml:space="preserve">a) din veniturile nete lunare ale susținătorilor legali se scad eventualele obligații legale de întreținere, aflate în executare; </w:t>
      </w:r>
    </w:p>
    <w:p w:rsidR="009B5896" w:rsidRPr="00A328CD" w:rsidRDefault="006159BC" w:rsidP="00A328CD">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 xml:space="preserve">b) suma rămasă se împarte la numărul membrilor de familie pe care susținătorii legali îi au efectiv în întreținere. </w:t>
      </w:r>
    </w:p>
    <w:p w:rsidR="009B5896" w:rsidRPr="00A328CD" w:rsidRDefault="006159BC" w:rsidP="00A85066">
      <w:pPr>
        <w:spacing w:after="0" w:line="240" w:lineRule="auto"/>
        <w:ind w:firstLine="709"/>
        <w:jc w:val="both"/>
        <w:rPr>
          <w:rFonts w:ascii="Arial" w:eastAsia="Courier New CE" w:hAnsi="Arial" w:cs="Arial"/>
          <w:bCs/>
          <w:color w:val="000000" w:themeColor="text1"/>
        </w:rPr>
      </w:pPr>
      <w:r w:rsidRPr="00A328CD">
        <w:rPr>
          <w:rFonts w:ascii="Arial" w:eastAsia="Trebuchet MS" w:hAnsi="Arial" w:cs="Arial"/>
          <w:color w:val="000000"/>
        </w:rPr>
        <w:t xml:space="preserve">Categoriile de venituri luate în calcul la stabilirea venitului lunar pe membru de familie sunt stabilite prin art. 341 din </w:t>
      </w:r>
      <w:r w:rsidRPr="00A328CD">
        <w:rPr>
          <w:rFonts w:ascii="Arial" w:eastAsia="Courier New CE" w:hAnsi="Arial" w:cs="Arial"/>
          <w:color w:val="000000" w:themeColor="text1"/>
        </w:rPr>
        <w:t xml:space="preserve">Legea </w:t>
      </w:r>
      <w:r w:rsidR="00A85066">
        <w:rPr>
          <w:rFonts w:ascii="Arial" w:eastAsia="Courier New CE" w:hAnsi="Arial" w:cs="Arial"/>
          <w:color w:val="000000" w:themeColor="text1"/>
        </w:rPr>
        <w:t>nr. 287/</w:t>
      </w:r>
      <w:r w:rsidRPr="00A328CD">
        <w:rPr>
          <w:rFonts w:ascii="Arial" w:eastAsia="Courier New CE" w:hAnsi="Arial" w:cs="Arial"/>
          <w:color w:val="000000" w:themeColor="text1"/>
        </w:rPr>
        <w:t xml:space="preserve">2009 privind Codul civil </w:t>
      </w:r>
      <w:r w:rsidRPr="00A328CD">
        <w:rPr>
          <w:rFonts w:ascii="Arial" w:eastAsia="Courier New CE" w:hAnsi="Arial" w:cs="Arial"/>
          <w:bCs/>
          <w:color w:val="000000" w:themeColor="text1"/>
          <w:lang w:val="en-US"/>
        </w:rPr>
        <w:t>(**</w:t>
      </w:r>
      <w:proofErr w:type="spellStart"/>
      <w:r w:rsidRPr="00A328CD">
        <w:rPr>
          <w:rFonts w:ascii="Arial" w:eastAsia="Courier New CE" w:hAnsi="Arial" w:cs="Arial"/>
          <w:bCs/>
          <w:color w:val="000000" w:themeColor="text1"/>
          <w:lang w:val="en-US"/>
        </w:rPr>
        <w:t>republicată</w:t>
      </w:r>
      <w:proofErr w:type="spellEnd"/>
      <w:r w:rsidRPr="00A328CD">
        <w:rPr>
          <w:rFonts w:ascii="Arial" w:eastAsia="Courier New CE" w:hAnsi="Arial" w:cs="Arial"/>
          <w:bCs/>
          <w:color w:val="000000" w:themeColor="text1"/>
          <w:lang w:val="en-US"/>
        </w:rPr>
        <w:t>**)</w:t>
      </w:r>
      <w:r w:rsidR="00CA60FF">
        <w:rPr>
          <w:rFonts w:ascii="Arial" w:eastAsia="Courier New CE" w:hAnsi="Arial" w:cs="Arial"/>
          <w:bCs/>
          <w:color w:val="000000" w:themeColor="text1"/>
          <w:lang w:val="en-US"/>
        </w:rPr>
        <w:t xml:space="preserve"> </w:t>
      </w:r>
      <w:r w:rsidR="00B25A0D">
        <w:rPr>
          <w:rFonts w:ascii="Arial" w:eastAsia="Courier New CE" w:hAnsi="Arial" w:cs="Arial"/>
          <w:bCs/>
          <w:color w:val="000000" w:themeColor="text1"/>
          <w:lang w:val="en-US"/>
        </w:rPr>
        <w:t>(</w:t>
      </w:r>
      <w:r w:rsidR="00BA61E6" w:rsidRPr="00A328CD">
        <w:rPr>
          <w:rFonts w:ascii="Arial" w:eastAsia="Courier New CE" w:hAnsi="Arial" w:cs="Arial"/>
          <w:bCs/>
          <w:color w:val="000000" w:themeColor="text1"/>
          <w:lang w:val="en-US"/>
        </w:rPr>
        <w:t xml:space="preserve">a se </w:t>
      </w:r>
      <w:proofErr w:type="spellStart"/>
      <w:r w:rsidR="00BA61E6" w:rsidRPr="00A328CD">
        <w:rPr>
          <w:rFonts w:ascii="Arial" w:eastAsia="Courier New CE" w:hAnsi="Arial" w:cs="Arial"/>
          <w:bCs/>
          <w:color w:val="000000" w:themeColor="text1"/>
          <w:lang w:val="en-US"/>
        </w:rPr>
        <w:t>vedea</w:t>
      </w:r>
      <w:proofErr w:type="spellEnd"/>
      <w:r w:rsidR="00BA61E6" w:rsidRPr="00A328CD">
        <w:rPr>
          <w:rFonts w:ascii="Arial" w:eastAsia="Courier New CE" w:hAnsi="Arial" w:cs="Arial"/>
          <w:bCs/>
          <w:color w:val="000000" w:themeColor="text1"/>
          <w:lang w:val="en-US"/>
        </w:rPr>
        <w:t xml:space="preserve"> art. </w:t>
      </w:r>
      <w:proofErr w:type="gramStart"/>
      <w:r w:rsidR="00BA61E6" w:rsidRPr="00A328CD">
        <w:rPr>
          <w:rFonts w:ascii="Arial" w:eastAsia="Courier New CE" w:hAnsi="Arial" w:cs="Arial"/>
          <w:bCs/>
          <w:color w:val="000000" w:themeColor="text1"/>
          <w:lang w:val="en-US"/>
        </w:rPr>
        <w:t xml:space="preserve">25, </w:t>
      </w:r>
      <w:proofErr w:type="spellStart"/>
      <w:r w:rsidR="00BA61E6" w:rsidRPr="00A328CD">
        <w:rPr>
          <w:rFonts w:ascii="Arial" w:eastAsia="Courier New CE" w:hAnsi="Arial" w:cs="Arial"/>
          <w:bCs/>
          <w:color w:val="000000" w:themeColor="text1"/>
          <w:lang w:val="en-US"/>
        </w:rPr>
        <w:t>alin</w:t>
      </w:r>
      <w:proofErr w:type="spellEnd"/>
      <w:r w:rsidR="00BA61E6" w:rsidRPr="00A328CD">
        <w:rPr>
          <w:rFonts w:ascii="Arial" w:eastAsia="Courier New CE" w:hAnsi="Arial" w:cs="Arial"/>
          <w:bCs/>
          <w:color w:val="000000" w:themeColor="text1"/>
          <w:lang w:val="en-US"/>
        </w:rPr>
        <w:t>.</w:t>
      </w:r>
      <w:proofErr w:type="gramEnd"/>
      <w:r w:rsidR="00BA61E6" w:rsidRPr="00A328CD">
        <w:rPr>
          <w:rFonts w:ascii="Arial" w:eastAsia="Courier New CE" w:hAnsi="Arial" w:cs="Arial"/>
          <w:bCs/>
          <w:color w:val="000000" w:themeColor="text1"/>
          <w:lang w:val="en-US"/>
        </w:rPr>
        <w:t xml:space="preserve"> 5</w:t>
      </w:r>
      <w:r w:rsidR="00BA61E6" w:rsidRPr="00A328CD">
        <w:rPr>
          <w:rFonts w:ascii="Arial" w:eastAsia="Courier New CE" w:hAnsi="Arial" w:cs="Arial"/>
          <w:bCs/>
          <w:color w:val="000000" w:themeColor="text1"/>
          <w:vertAlign w:val="superscript"/>
          <w:lang w:val="en-US"/>
        </w:rPr>
        <w:t>2</w:t>
      </w:r>
      <w:r w:rsidR="00CA60FF">
        <w:rPr>
          <w:rFonts w:ascii="Arial" w:eastAsia="Courier New CE" w:hAnsi="Arial" w:cs="Arial"/>
          <w:bCs/>
          <w:color w:val="000000" w:themeColor="text1"/>
        </w:rPr>
        <w:t xml:space="preserve"> </w:t>
      </w:r>
      <w:r w:rsidR="00B25A0D" w:rsidRPr="00A328CD">
        <w:rPr>
          <w:rFonts w:ascii="Arial" w:hAnsi="Arial" w:cs="Arial"/>
        </w:rPr>
        <w:t>din Legea nr.</w:t>
      </w:r>
      <w:r w:rsidR="00B25A0D">
        <w:rPr>
          <w:rFonts w:ascii="Arial" w:hAnsi="Arial" w:cs="Arial"/>
        </w:rPr>
        <w:t xml:space="preserve"> </w:t>
      </w:r>
      <w:r w:rsidR="00B25A0D" w:rsidRPr="00A328CD">
        <w:rPr>
          <w:rFonts w:ascii="Arial" w:hAnsi="Arial" w:cs="Arial"/>
        </w:rPr>
        <w:t xml:space="preserve">17/2000 </w:t>
      </w:r>
      <w:r w:rsidR="00B25A0D" w:rsidRPr="00A328CD">
        <w:rPr>
          <w:rFonts w:ascii="Arial" w:eastAsia="Trebuchet MS" w:hAnsi="Arial" w:cs="Arial"/>
          <w:color w:val="000000"/>
        </w:rPr>
        <w:t>privind asistența socială a persoanelor vârstnice</w:t>
      </w:r>
      <w:r w:rsidR="00B25A0D">
        <w:rPr>
          <w:rFonts w:ascii="Arial" w:eastAsia="Courier New CE" w:hAnsi="Arial" w:cs="Arial"/>
          <w:bCs/>
          <w:color w:val="000000" w:themeColor="text1"/>
        </w:rPr>
        <w:t xml:space="preserve">) </w:t>
      </w:r>
      <w:r w:rsidR="00CA60FF">
        <w:rPr>
          <w:rFonts w:ascii="Arial" w:eastAsia="Courier New CE" w:hAnsi="Arial" w:cs="Arial"/>
          <w:bCs/>
          <w:color w:val="000000" w:themeColor="text1"/>
        </w:rPr>
        <w:t>și au în vedere</w:t>
      </w:r>
      <w:r w:rsidRPr="00A328CD">
        <w:rPr>
          <w:rFonts w:ascii="Arial" w:eastAsia="Courier New CE" w:hAnsi="Arial" w:cs="Arial"/>
          <w:bCs/>
          <w:color w:val="000000" w:themeColor="text1"/>
        </w:rPr>
        <w:t xml:space="preserve">: </w:t>
      </w:r>
    </w:p>
    <w:p w:rsidR="00CA60FF" w:rsidRDefault="006159BC" w:rsidP="00CA60FF">
      <w:pPr>
        <w:spacing w:after="0" w:line="240" w:lineRule="auto"/>
        <w:ind w:left="289" w:firstLine="420"/>
        <w:jc w:val="both"/>
        <w:rPr>
          <w:rFonts w:ascii="Arial" w:eastAsia="Courier New CE" w:hAnsi="Arial" w:cs="Arial"/>
          <w:lang w:val="en-US"/>
        </w:rPr>
      </w:pPr>
      <w:r w:rsidRPr="00A328CD">
        <w:rPr>
          <w:rFonts w:ascii="Arial" w:eastAsia="Courier New CE" w:hAnsi="Arial" w:cs="Arial"/>
        </w:rPr>
        <w:t xml:space="preserve">- </w:t>
      </w:r>
      <w:proofErr w:type="spellStart"/>
      <w:r w:rsidRPr="00A328CD">
        <w:rPr>
          <w:rFonts w:ascii="Arial" w:eastAsia="Courier New CE" w:hAnsi="Arial" w:cs="Arial"/>
          <w:lang w:val="en-US"/>
        </w:rPr>
        <w:t>Veniturile</w:t>
      </w:r>
      <w:proofErr w:type="spellEnd"/>
      <w:r w:rsidRPr="00A328CD">
        <w:rPr>
          <w:rFonts w:ascii="Arial" w:eastAsia="Courier New CE" w:hAnsi="Arial" w:cs="Arial"/>
          <w:lang w:val="en-US"/>
        </w:rPr>
        <w:t xml:space="preserve"> din </w:t>
      </w:r>
      <w:proofErr w:type="spellStart"/>
      <w:r w:rsidRPr="00A328CD">
        <w:rPr>
          <w:rFonts w:ascii="Arial" w:eastAsia="Courier New CE" w:hAnsi="Arial" w:cs="Arial"/>
          <w:lang w:val="en-US"/>
        </w:rPr>
        <w:t>muncă</w:t>
      </w:r>
      <w:proofErr w:type="spellEnd"/>
      <w:r w:rsidRPr="00A328CD">
        <w:rPr>
          <w:rFonts w:ascii="Arial" w:eastAsia="Courier New CE" w:hAnsi="Arial" w:cs="Arial"/>
        </w:rPr>
        <w:t>;</w:t>
      </w:r>
    </w:p>
    <w:p w:rsidR="00CA60FF" w:rsidRDefault="006159BC" w:rsidP="00CA60FF">
      <w:pPr>
        <w:spacing w:after="0" w:line="240" w:lineRule="auto"/>
        <w:ind w:firstLine="709"/>
        <w:jc w:val="both"/>
        <w:rPr>
          <w:rFonts w:ascii="Arial" w:eastAsia="Courier New CE" w:hAnsi="Arial" w:cs="Arial"/>
          <w:lang w:val="en-US"/>
        </w:rPr>
      </w:pPr>
      <w:r w:rsidRPr="00A328CD">
        <w:rPr>
          <w:rFonts w:ascii="Arial" w:eastAsia="Courier New CE" w:hAnsi="Arial" w:cs="Arial"/>
        </w:rPr>
        <w:t>- S</w:t>
      </w:r>
      <w:proofErr w:type="spellStart"/>
      <w:r w:rsidRPr="00A328CD">
        <w:rPr>
          <w:rFonts w:ascii="Arial" w:eastAsia="Courier New CE" w:hAnsi="Arial" w:cs="Arial"/>
          <w:lang w:val="en-US"/>
        </w:rPr>
        <w:t>umele</w:t>
      </w:r>
      <w:proofErr w:type="spellEnd"/>
      <w:r w:rsidRPr="00A328CD">
        <w:rPr>
          <w:rFonts w:ascii="Arial" w:eastAsia="Courier New CE" w:hAnsi="Arial" w:cs="Arial"/>
          <w:lang w:val="en-US"/>
        </w:rPr>
        <w:t xml:space="preserve"> de </w:t>
      </w:r>
      <w:proofErr w:type="spellStart"/>
      <w:r w:rsidRPr="00A328CD">
        <w:rPr>
          <w:rFonts w:ascii="Arial" w:eastAsia="Courier New CE" w:hAnsi="Arial" w:cs="Arial"/>
          <w:lang w:val="en-US"/>
        </w:rPr>
        <w:t>bani</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cuvenite</w:t>
      </w:r>
      <w:proofErr w:type="spellEnd"/>
      <w:r w:rsidRPr="00A328CD">
        <w:rPr>
          <w:rFonts w:ascii="Arial" w:eastAsia="Courier New CE" w:hAnsi="Arial" w:cs="Arial"/>
          <w:lang w:val="en-US"/>
        </w:rPr>
        <w:t xml:space="preserve"> cu </w:t>
      </w:r>
      <w:proofErr w:type="spellStart"/>
      <w:r w:rsidRPr="00A328CD">
        <w:rPr>
          <w:rFonts w:ascii="Arial" w:eastAsia="Courier New CE" w:hAnsi="Arial" w:cs="Arial"/>
          <w:lang w:val="en-US"/>
        </w:rPr>
        <w:t>titlu</w:t>
      </w:r>
      <w:proofErr w:type="spellEnd"/>
      <w:r w:rsidRPr="00A328CD">
        <w:rPr>
          <w:rFonts w:ascii="Arial" w:eastAsia="Courier New CE" w:hAnsi="Arial" w:cs="Arial"/>
          <w:lang w:val="en-US"/>
        </w:rPr>
        <w:t xml:space="preserve"> de </w:t>
      </w:r>
      <w:proofErr w:type="spellStart"/>
      <w:r w:rsidRPr="00A328CD">
        <w:rPr>
          <w:rFonts w:ascii="Arial" w:eastAsia="Courier New CE" w:hAnsi="Arial" w:cs="Arial"/>
          <w:lang w:val="en-US"/>
        </w:rPr>
        <w:t>pensie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în</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cadrul</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asigurărilor</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sociale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şi</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altele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asemenea</w:t>
      </w:r>
      <w:proofErr w:type="spellEnd"/>
      <w:r w:rsidRPr="00A328CD">
        <w:rPr>
          <w:rFonts w:ascii="Arial" w:eastAsia="Courier New CE" w:hAnsi="Arial" w:cs="Arial"/>
        </w:rPr>
        <w:t>;</w:t>
      </w:r>
    </w:p>
    <w:p w:rsidR="009B5896" w:rsidRPr="00CA60FF" w:rsidRDefault="006159BC" w:rsidP="00CA60FF">
      <w:pPr>
        <w:spacing w:after="0" w:line="240" w:lineRule="auto"/>
        <w:ind w:left="289" w:firstLine="420"/>
        <w:jc w:val="both"/>
        <w:rPr>
          <w:rFonts w:ascii="Arial" w:eastAsia="Courier New CE" w:hAnsi="Arial" w:cs="Arial"/>
          <w:lang w:val="en-US"/>
        </w:rPr>
      </w:pPr>
      <w:r w:rsidRPr="00A328CD">
        <w:rPr>
          <w:rFonts w:ascii="Arial" w:eastAsia="Courier New CE" w:hAnsi="Arial" w:cs="Arial"/>
        </w:rPr>
        <w:t>- V</w:t>
      </w:r>
      <w:proofErr w:type="spellStart"/>
      <w:r w:rsidRPr="00A328CD">
        <w:rPr>
          <w:rFonts w:ascii="Arial" w:eastAsia="Courier New CE" w:hAnsi="Arial" w:cs="Arial"/>
          <w:lang w:val="en-US"/>
        </w:rPr>
        <w:t>eniturile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cuvenite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în</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temeiul</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unui</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drept</w:t>
      </w:r>
      <w:proofErr w:type="spellEnd"/>
      <w:r w:rsidRPr="00A328CD">
        <w:rPr>
          <w:rFonts w:ascii="Arial" w:eastAsia="Courier New CE" w:hAnsi="Arial" w:cs="Arial"/>
          <w:lang w:val="en-US"/>
        </w:rPr>
        <w:t xml:space="preserve"> de </w:t>
      </w:r>
      <w:proofErr w:type="spellStart"/>
      <w:r w:rsidRPr="00A328CD">
        <w:rPr>
          <w:rFonts w:ascii="Arial" w:eastAsia="Courier New CE" w:hAnsi="Arial" w:cs="Arial"/>
          <w:lang w:val="en-US"/>
        </w:rPr>
        <w:t>proprietate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intelectuală</w:t>
      </w:r>
      <w:proofErr w:type="spellEnd"/>
      <w:r w:rsidR="00252BDF" w:rsidRPr="00A328CD">
        <w:rPr>
          <w:rFonts w:ascii="Arial" w:eastAsia="Courier New CE" w:hAnsi="Arial" w:cs="Arial"/>
          <w:lang w:val="en-US"/>
        </w:rPr>
        <w:t>.</w:t>
      </w:r>
    </w:p>
    <w:p w:rsidR="00252BDF" w:rsidRPr="00A328CD" w:rsidRDefault="00252BDF" w:rsidP="00A328CD">
      <w:pPr>
        <w:spacing w:after="0" w:line="240" w:lineRule="auto"/>
        <w:jc w:val="center"/>
        <w:rPr>
          <w:rFonts w:ascii="Arial" w:hAnsi="Arial" w:cs="Arial"/>
          <w:b/>
        </w:rPr>
      </w:pPr>
    </w:p>
    <w:p w:rsidR="00252BDF" w:rsidRPr="00A328CD" w:rsidRDefault="00252BDF" w:rsidP="00CA60FF">
      <w:pPr>
        <w:spacing w:after="0" w:line="240" w:lineRule="auto"/>
        <w:rPr>
          <w:rFonts w:ascii="Arial" w:hAnsi="Arial" w:cs="Arial"/>
          <w:b/>
        </w:rPr>
      </w:pPr>
    </w:p>
    <w:p w:rsidR="009B5896" w:rsidRPr="00A328CD" w:rsidRDefault="006159BC" w:rsidP="00A328CD">
      <w:pPr>
        <w:spacing w:after="0" w:line="240" w:lineRule="auto"/>
        <w:jc w:val="center"/>
        <w:rPr>
          <w:rFonts w:ascii="Arial" w:hAnsi="Arial" w:cs="Arial"/>
          <w:b/>
        </w:rPr>
      </w:pPr>
      <w:r w:rsidRPr="00A328CD">
        <w:rPr>
          <w:rFonts w:ascii="Arial" w:hAnsi="Arial" w:cs="Arial"/>
          <w:b/>
        </w:rPr>
        <w:t>DIRECTOR EXECUTIV</w:t>
      </w:r>
      <w:r w:rsidR="00CA60FF">
        <w:rPr>
          <w:rFonts w:ascii="Arial" w:hAnsi="Arial" w:cs="Arial"/>
          <w:b/>
        </w:rPr>
        <w:t>,</w:t>
      </w:r>
    </w:p>
    <w:p w:rsidR="009B5896" w:rsidRPr="00B25A0D" w:rsidRDefault="00BC1808" w:rsidP="00A328CD">
      <w:pPr>
        <w:spacing w:after="0" w:line="240" w:lineRule="auto"/>
        <w:jc w:val="center"/>
        <w:rPr>
          <w:rFonts w:ascii="Arial" w:hAnsi="Arial" w:cs="Arial"/>
        </w:rPr>
      </w:pPr>
      <w:r w:rsidRPr="00B25A0D">
        <w:rPr>
          <w:rFonts w:ascii="Arial" w:hAnsi="Arial" w:cs="Arial"/>
        </w:rPr>
        <w:t>Gabriela Antonescu</w:t>
      </w:r>
      <w:bookmarkStart w:id="0" w:name="_GoBack"/>
      <w:bookmarkEnd w:id="0"/>
    </w:p>
    <w:p w:rsidR="000119D3" w:rsidRDefault="000119D3" w:rsidP="00A328CD">
      <w:pPr>
        <w:spacing w:after="0" w:line="240" w:lineRule="auto"/>
        <w:jc w:val="center"/>
        <w:rPr>
          <w:rFonts w:ascii="Arial" w:hAnsi="Arial" w:cs="Arial"/>
          <w:b/>
        </w:rPr>
      </w:pPr>
    </w:p>
    <w:p w:rsidR="000119D3" w:rsidRDefault="000119D3"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CA60FF" w:rsidRDefault="00CA60FF" w:rsidP="00A328CD">
      <w:pPr>
        <w:spacing w:after="0" w:line="240" w:lineRule="auto"/>
        <w:jc w:val="center"/>
        <w:rPr>
          <w:rFonts w:ascii="Arial" w:hAnsi="Arial" w:cs="Arial"/>
          <w:b/>
        </w:rPr>
      </w:pPr>
    </w:p>
    <w:p w:rsidR="000119D3" w:rsidRDefault="000119D3" w:rsidP="00A328CD">
      <w:pPr>
        <w:spacing w:after="0" w:line="240" w:lineRule="auto"/>
        <w:jc w:val="center"/>
        <w:rPr>
          <w:rFonts w:ascii="Arial" w:hAnsi="Arial" w:cs="Arial"/>
          <w:b/>
        </w:rPr>
      </w:pPr>
    </w:p>
    <w:p w:rsidR="000119D3" w:rsidRPr="000119D3" w:rsidRDefault="000119D3" w:rsidP="000119D3">
      <w:pPr>
        <w:spacing w:after="0" w:line="240" w:lineRule="auto"/>
        <w:ind w:left="2940" w:firstLine="420"/>
        <w:jc w:val="right"/>
        <w:rPr>
          <w:rFonts w:ascii="Arial" w:hAnsi="Arial" w:cs="Arial"/>
          <w:b/>
          <w:lang w:val="it-IT"/>
        </w:rPr>
      </w:pPr>
      <w:r w:rsidRPr="000119D3">
        <w:rPr>
          <w:rFonts w:ascii="Arial" w:hAnsi="Arial" w:cs="Arial"/>
          <w:b/>
          <w:lang w:val="it-IT"/>
        </w:rPr>
        <w:t>Anexa nr. 1</w:t>
      </w:r>
    </w:p>
    <w:p w:rsidR="000119D3" w:rsidRDefault="000119D3" w:rsidP="000119D3">
      <w:pPr>
        <w:spacing w:after="0" w:line="240" w:lineRule="auto"/>
        <w:ind w:left="5400" w:hanging="2040"/>
        <w:jc w:val="right"/>
        <w:rPr>
          <w:rFonts w:ascii="Arial" w:hAnsi="Arial" w:cs="Arial"/>
        </w:rPr>
      </w:pPr>
      <w:r w:rsidRPr="00A328CD">
        <w:rPr>
          <w:rFonts w:ascii="Arial" w:hAnsi="Arial" w:cs="Arial"/>
          <w:lang w:val="it-IT"/>
        </w:rPr>
        <w:t>la Hotărârea nr</w:t>
      </w:r>
      <w:r>
        <w:rPr>
          <w:rFonts w:ascii="Arial" w:hAnsi="Arial" w:cs="Arial"/>
          <w:lang w:val="it-IT"/>
        </w:rPr>
        <w:t xml:space="preserve">. </w:t>
      </w:r>
      <w:r w:rsidR="00620E85">
        <w:rPr>
          <w:rFonts w:ascii="Arial" w:hAnsi="Arial" w:cs="Arial"/>
        </w:rPr>
        <w:t xml:space="preserve">61 </w:t>
      </w:r>
      <w:r w:rsidRPr="00A328CD">
        <w:rPr>
          <w:rFonts w:ascii="Arial" w:hAnsi="Arial" w:cs="Arial"/>
          <w:lang w:val="it-IT"/>
        </w:rPr>
        <w:t xml:space="preserve">din </w:t>
      </w:r>
      <w:r>
        <w:rPr>
          <w:rFonts w:ascii="Arial" w:hAnsi="Arial" w:cs="Arial"/>
        </w:rPr>
        <w:t>26 martie</w:t>
      </w:r>
      <w:r w:rsidRPr="00A328CD">
        <w:rPr>
          <w:rFonts w:ascii="Arial" w:hAnsi="Arial" w:cs="Arial"/>
        </w:rPr>
        <w:t xml:space="preserve"> </w:t>
      </w:r>
      <w:r w:rsidRPr="00A328CD">
        <w:rPr>
          <w:rFonts w:ascii="Arial" w:hAnsi="Arial" w:cs="Arial"/>
          <w:lang w:val="it-IT"/>
        </w:rPr>
        <w:t>201</w:t>
      </w:r>
      <w:r w:rsidRPr="00A328CD">
        <w:rPr>
          <w:rFonts w:ascii="Arial" w:hAnsi="Arial" w:cs="Arial"/>
        </w:rPr>
        <w:t>8</w:t>
      </w:r>
    </w:p>
    <w:p w:rsidR="000119D3" w:rsidRPr="000119D3" w:rsidRDefault="000119D3" w:rsidP="000119D3">
      <w:pPr>
        <w:spacing w:after="0" w:line="240" w:lineRule="auto"/>
        <w:ind w:left="5400" w:hanging="2040"/>
        <w:jc w:val="right"/>
        <w:rPr>
          <w:rFonts w:ascii="Arial" w:hAnsi="Arial" w:cs="Arial"/>
        </w:rPr>
      </w:pPr>
      <w:r w:rsidRPr="00A328CD">
        <w:rPr>
          <w:rFonts w:ascii="Arial" w:hAnsi="Arial" w:cs="Arial"/>
          <w:lang w:val="it-IT"/>
        </w:rPr>
        <w:t xml:space="preserve"> a</w:t>
      </w:r>
      <w:r>
        <w:rPr>
          <w:rFonts w:ascii="Arial" w:hAnsi="Arial" w:cs="Arial"/>
        </w:rPr>
        <w:t xml:space="preserve"> </w:t>
      </w:r>
      <w:r w:rsidRPr="00A328CD">
        <w:rPr>
          <w:rFonts w:ascii="Arial" w:hAnsi="Arial" w:cs="Arial"/>
          <w:lang w:val="it-IT"/>
        </w:rPr>
        <w:t>Consiliului Local al Municipiului Buzău</w:t>
      </w:r>
    </w:p>
    <w:p w:rsidR="000119D3" w:rsidRDefault="000119D3" w:rsidP="000119D3">
      <w:pPr>
        <w:spacing w:after="0" w:line="240" w:lineRule="auto"/>
        <w:ind w:left="5400" w:hanging="5400"/>
        <w:jc w:val="center"/>
        <w:rPr>
          <w:rFonts w:ascii="Arial" w:hAnsi="Arial" w:cs="Arial"/>
          <w:lang w:val="it-IT"/>
        </w:rPr>
      </w:pPr>
    </w:p>
    <w:p w:rsidR="00CA60FF" w:rsidRPr="00A328CD" w:rsidRDefault="00CA60FF" w:rsidP="000119D3">
      <w:pPr>
        <w:spacing w:after="0" w:line="240" w:lineRule="auto"/>
        <w:ind w:left="5400" w:hanging="5400"/>
        <w:jc w:val="center"/>
        <w:rPr>
          <w:rFonts w:ascii="Arial" w:hAnsi="Arial" w:cs="Arial"/>
          <w:lang w:val="it-IT"/>
        </w:rPr>
      </w:pPr>
    </w:p>
    <w:p w:rsidR="000119D3" w:rsidRPr="00A328CD" w:rsidRDefault="000119D3" w:rsidP="000119D3">
      <w:pPr>
        <w:spacing w:after="0" w:line="240" w:lineRule="auto"/>
        <w:jc w:val="center"/>
        <w:rPr>
          <w:rFonts w:ascii="Arial" w:hAnsi="Arial" w:cs="Arial"/>
          <w:lang w:val="it-IT"/>
        </w:rPr>
      </w:pPr>
      <w:r w:rsidRPr="00A328CD">
        <w:rPr>
          <w:rFonts w:ascii="Arial" w:hAnsi="Arial" w:cs="Arial"/>
          <w:b/>
          <w:bCs/>
        </w:rPr>
        <w:t>COSTUL MEDIU LUNAR</w:t>
      </w:r>
    </w:p>
    <w:p w:rsidR="000119D3" w:rsidRPr="00A328CD" w:rsidRDefault="000119D3" w:rsidP="000119D3">
      <w:pPr>
        <w:spacing w:after="0" w:line="240" w:lineRule="auto"/>
        <w:jc w:val="center"/>
        <w:rPr>
          <w:rFonts w:ascii="Arial" w:hAnsi="Arial" w:cs="Arial"/>
        </w:rPr>
      </w:pPr>
      <w:r w:rsidRPr="00A328CD">
        <w:rPr>
          <w:rFonts w:ascii="Arial" w:hAnsi="Arial" w:cs="Arial"/>
          <w:lang w:val="it-IT"/>
        </w:rPr>
        <w:t xml:space="preserve">de întreţinere </w:t>
      </w:r>
      <w:r w:rsidRPr="00A328CD">
        <w:rPr>
          <w:rFonts w:ascii="Arial" w:hAnsi="Arial" w:cs="Arial"/>
        </w:rPr>
        <w:t>a persoanelor vârstnice îngrijite în căminul Complexului de Servicii pentru Persoane Vârstnice " Alexandru Marghiloman " Buzău</w:t>
      </w:r>
    </w:p>
    <w:tbl>
      <w:tblPr>
        <w:tblpPr w:leftFromText="180" w:rightFromText="180" w:vertAnchor="text" w:horzAnchor="page" w:tblpX="1217" w:tblpY="787"/>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3302"/>
        <w:gridCol w:w="2083"/>
        <w:gridCol w:w="2820"/>
      </w:tblGrid>
      <w:tr w:rsidR="000119D3" w:rsidRPr="00A328CD" w:rsidTr="00A97DA9">
        <w:tc>
          <w:tcPr>
            <w:tcW w:w="1215" w:type="dxa"/>
          </w:tcPr>
          <w:p w:rsidR="000119D3" w:rsidRPr="00A328CD" w:rsidRDefault="000119D3" w:rsidP="00A97DA9">
            <w:pPr>
              <w:spacing w:after="0" w:line="240" w:lineRule="auto"/>
              <w:jc w:val="center"/>
              <w:rPr>
                <w:rFonts w:ascii="Arial" w:hAnsi="Arial" w:cs="Arial"/>
              </w:rPr>
            </w:pPr>
          </w:p>
          <w:p w:rsidR="000119D3" w:rsidRPr="00A328CD" w:rsidRDefault="000119D3" w:rsidP="00A97DA9">
            <w:pPr>
              <w:spacing w:after="0" w:line="240" w:lineRule="auto"/>
              <w:jc w:val="center"/>
              <w:rPr>
                <w:rFonts w:ascii="Arial" w:hAnsi="Arial" w:cs="Arial"/>
              </w:rPr>
            </w:pPr>
            <w:r w:rsidRPr="00A328CD">
              <w:rPr>
                <w:rFonts w:ascii="Arial" w:hAnsi="Arial" w:cs="Arial"/>
              </w:rPr>
              <w:t>Nr.</w:t>
            </w:r>
          </w:p>
          <w:p w:rsidR="000119D3" w:rsidRPr="00A328CD" w:rsidRDefault="000119D3" w:rsidP="00A97DA9">
            <w:pPr>
              <w:spacing w:after="0" w:line="240" w:lineRule="auto"/>
              <w:jc w:val="center"/>
              <w:rPr>
                <w:rFonts w:ascii="Arial" w:hAnsi="Arial" w:cs="Arial"/>
              </w:rPr>
            </w:pPr>
            <w:r w:rsidRPr="00A328CD">
              <w:rPr>
                <w:rFonts w:ascii="Arial" w:hAnsi="Arial" w:cs="Arial"/>
              </w:rPr>
              <w:t>crt.</w:t>
            </w:r>
          </w:p>
        </w:tc>
        <w:tc>
          <w:tcPr>
            <w:tcW w:w="3302" w:type="dxa"/>
          </w:tcPr>
          <w:p w:rsidR="000119D3" w:rsidRPr="00A328CD" w:rsidRDefault="000119D3" w:rsidP="00A97DA9">
            <w:pPr>
              <w:spacing w:after="0" w:line="240" w:lineRule="auto"/>
              <w:jc w:val="center"/>
              <w:rPr>
                <w:rFonts w:ascii="Arial" w:hAnsi="Arial" w:cs="Arial"/>
              </w:rPr>
            </w:pPr>
          </w:p>
          <w:p w:rsidR="000119D3" w:rsidRPr="00A328CD" w:rsidRDefault="000119D3" w:rsidP="00A97DA9">
            <w:pPr>
              <w:spacing w:after="0" w:line="240" w:lineRule="auto"/>
              <w:jc w:val="center"/>
              <w:rPr>
                <w:rFonts w:ascii="Arial" w:hAnsi="Arial" w:cs="Arial"/>
              </w:rPr>
            </w:pPr>
            <w:r w:rsidRPr="00A328CD">
              <w:rPr>
                <w:rFonts w:ascii="Arial" w:hAnsi="Arial" w:cs="Arial"/>
              </w:rPr>
              <w:t>Denumire indicator</w:t>
            </w:r>
          </w:p>
        </w:tc>
        <w:tc>
          <w:tcPr>
            <w:tcW w:w="2083" w:type="dxa"/>
          </w:tcPr>
          <w:p w:rsidR="000119D3" w:rsidRPr="00A328CD" w:rsidRDefault="000119D3" w:rsidP="00A97DA9">
            <w:pPr>
              <w:spacing w:after="0" w:line="240" w:lineRule="auto"/>
              <w:jc w:val="center"/>
              <w:rPr>
                <w:rFonts w:ascii="Arial" w:hAnsi="Arial" w:cs="Arial"/>
              </w:rPr>
            </w:pPr>
          </w:p>
          <w:p w:rsidR="000119D3" w:rsidRPr="00A328CD" w:rsidRDefault="000119D3" w:rsidP="00A97DA9">
            <w:pPr>
              <w:spacing w:after="0" w:line="240" w:lineRule="auto"/>
              <w:jc w:val="center"/>
              <w:rPr>
                <w:rFonts w:ascii="Arial" w:hAnsi="Arial" w:cs="Arial"/>
              </w:rPr>
            </w:pPr>
            <w:r w:rsidRPr="00A328CD">
              <w:rPr>
                <w:rFonts w:ascii="Arial" w:hAnsi="Arial" w:cs="Arial"/>
              </w:rPr>
              <w:t>Cod</w:t>
            </w:r>
          </w:p>
          <w:p w:rsidR="000119D3" w:rsidRPr="00A328CD" w:rsidRDefault="000119D3" w:rsidP="00A97DA9">
            <w:pPr>
              <w:spacing w:after="0" w:line="240" w:lineRule="auto"/>
              <w:jc w:val="center"/>
              <w:rPr>
                <w:rFonts w:ascii="Arial" w:hAnsi="Arial" w:cs="Arial"/>
              </w:rPr>
            </w:pPr>
            <w:r w:rsidRPr="00A328CD">
              <w:rPr>
                <w:rFonts w:ascii="Arial" w:hAnsi="Arial" w:cs="Arial"/>
              </w:rPr>
              <w:t>indicator</w:t>
            </w:r>
          </w:p>
        </w:tc>
        <w:tc>
          <w:tcPr>
            <w:tcW w:w="2820" w:type="dxa"/>
          </w:tcPr>
          <w:p w:rsidR="000119D3" w:rsidRPr="00A328CD" w:rsidRDefault="000119D3" w:rsidP="00A97DA9">
            <w:pPr>
              <w:spacing w:after="0" w:line="240" w:lineRule="auto"/>
              <w:jc w:val="center"/>
              <w:rPr>
                <w:rFonts w:ascii="Arial" w:hAnsi="Arial" w:cs="Arial"/>
              </w:rPr>
            </w:pPr>
          </w:p>
          <w:p w:rsidR="000119D3" w:rsidRPr="00A328CD" w:rsidRDefault="000119D3" w:rsidP="00A97DA9">
            <w:pPr>
              <w:spacing w:after="0" w:line="240" w:lineRule="auto"/>
              <w:jc w:val="center"/>
              <w:rPr>
                <w:rFonts w:ascii="Arial" w:hAnsi="Arial" w:cs="Arial"/>
              </w:rPr>
            </w:pPr>
            <w:r w:rsidRPr="00A328CD">
              <w:rPr>
                <w:rFonts w:ascii="Arial" w:hAnsi="Arial" w:cs="Arial"/>
              </w:rPr>
              <w:t>TOTAL COSTURI</w:t>
            </w:r>
          </w:p>
          <w:p w:rsidR="000119D3" w:rsidRPr="00A328CD" w:rsidRDefault="000119D3" w:rsidP="00A97DA9">
            <w:pPr>
              <w:spacing w:after="0" w:line="240" w:lineRule="auto"/>
              <w:jc w:val="center"/>
              <w:rPr>
                <w:rFonts w:ascii="Arial" w:hAnsi="Arial" w:cs="Arial"/>
              </w:rPr>
            </w:pPr>
            <w:r w:rsidRPr="00A328CD">
              <w:rPr>
                <w:rFonts w:ascii="Arial" w:hAnsi="Arial" w:cs="Arial"/>
              </w:rPr>
              <w:t>(cheltuieli)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1</w:t>
            </w:r>
          </w:p>
        </w:tc>
        <w:tc>
          <w:tcPr>
            <w:tcW w:w="3302" w:type="dxa"/>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Cheltuieli de personal</w:t>
            </w:r>
          </w:p>
        </w:tc>
        <w:tc>
          <w:tcPr>
            <w:tcW w:w="2083" w:type="dxa"/>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10</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1329716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2</w:t>
            </w:r>
          </w:p>
        </w:tc>
        <w:tc>
          <w:tcPr>
            <w:tcW w:w="3302" w:type="dxa"/>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Bunuri şi servicii</w:t>
            </w:r>
          </w:p>
        </w:tc>
        <w:tc>
          <w:tcPr>
            <w:tcW w:w="2083" w:type="dxa"/>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20</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713624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r w:rsidRPr="00A328CD">
              <w:rPr>
                <w:rFonts w:ascii="Arial" w:hAnsi="Arial" w:cs="Arial"/>
              </w:rPr>
              <w:t>3</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Bunuri şi servicii (chelt.întreţ.)</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20.01</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420425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r w:rsidRPr="00A328CD">
              <w:rPr>
                <w:rFonts w:ascii="Arial" w:hAnsi="Arial" w:cs="Arial"/>
              </w:rPr>
              <w:t>4</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Reparaţii curente</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20.02</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1405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r w:rsidRPr="00A328CD">
              <w:rPr>
                <w:rFonts w:ascii="Arial" w:hAnsi="Arial" w:cs="Arial"/>
              </w:rPr>
              <w:t>5</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Hrană</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20.03</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234008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r w:rsidRPr="00A328CD">
              <w:rPr>
                <w:rFonts w:ascii="Arial" w:hAnsi="Arial" w:cs="Arial"/>
              </w:rPr>
              <w:t>6</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Medicamente</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20.04</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4025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r w:rsidRPr="00A328CD">
              <w:rPr>
                <w:rFonts w:ascii="Arial" w:hAnsi="Arial" w:cs="Arial"/>
              </w:rPr>
              <w:t>7</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Bunuri de natura obiectelor de inventar (echipam.+cazarm.)</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20.05</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23938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p>
          <w:p w:rsidR="000119D3" w:rsidRPr="00A328CD" w:rsidRDefault="000119D3" w:rsidP="00A97DA9">
            <w:pPr>
              <w:spacing w:after="0" w:line="240" w:lineRule="auto"/>
              <w:jc w:val="center"/>
              <w:rPr>
                <w:rFonts w:ascii="Arial" w:hAnsi="Arial" w:cs="Arial"/>
              </w:rPr>
            </w:pPr>
            <w:r w:rsidRPr="00A328CD">
              <w:rPr>
                <w:rFonts w:ascii="Arial" w:hAnsi="Arial" w:cs="Arial"/>
              </w:rPr>
              <w:t>8</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Alte cheltuileli cu bunuri si servicii</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20.30</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12444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r w:rsidRPr="00A328CD">
              <w:rPr>
                <w:rFonts w:ascii="Arial" w:hAnsi="Arial" w:cs="Arial"/>
              </w:rPr>
              <w:t>9</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Deplasări interne / cursuri</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20.06</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13571 lei</w:t>
            </w:r>
          </w:p>
        </w:tc>
      </w:tr>
      <w:tr w:rsidR="000119D3" w:rsidRPr="00A328CD" w:rsidTr="00A97DA9">
        <w:tc>
          <w:tcPr>
            <w:tcW w:w="1215" w:type="dxa"/>
          </w:tcPr>
          <w:p w:rsidR="000119D3" w:rsidRPr="00A328CD" w:rsidRDefault="000119D3" w:rsidP="00A97DA9">
            <w:pPr>
              <w:spacing w:after="0" w:line="240" w:lineRule="auto"/>
              <w:jc w:val="center"/>
              <w:rPr>
                <w:rFonts w:ascii="Arial" w:hAnsi="Arial" w:cs="Arial"/>
              </w:rPr>
            </w:pPr>
            <w:r w:rsidRPr="00A328CD">
              <w:rPr>
                <w:rFonts w:ascii="Arial" w:hAnsi="Arial" w:cs="Arial"/>
              </w:rPr>
              <w:t>10</w:t>
            </w:r>
          </w:p>
        </w:tc>
        <w:tc>
          <w:tcPr>
            <w:tcW w:w="3302" w:type="dxa"/>
          </w:tcPr>
          <w:p w:rsidR="000119D3" w:rsidRPr="00A328CD" w:rsidRDefault="000119D3" w:rsidP="00A97DA9">
            <w:pPr>
              <w:spacing w:after="0" w:line="240" w:lineRule="auto"/>
              <w:jc w:val="center"/>
              <w:rPr>
                <w:rFonts w:ascii="Arial" w:hAnsi="Arial" w:cs="Arial"/>
              </w:rPr>
            </w:pPr>
            <w:r w:rsidRPr="00A328CD">
              <w:rPr>
                <w:rFonts w:ascii="Arial" w:hAnsi="Arial" w:cs="Arial"/>
              </w:rPr>
              <w:t>Pregătire profesională</w:t>
            </w:r>
          </w:p>
        </w:tc>
        <w:tc>
          <w:tcPr>
            <w:tcW w:w="2083" w:type="dxa"/>
          </w:tcPr>
          <w:p w:rsidR="000119D3" w:rsidRPr="00A328CD" w:rsidRDefault="000119D3" w:rsidP="00A97DA9">
            <w:pPr>
              <w:spacing w:after="0" w:line="240" w:lineRule="auto"/>
              <w:jc w:val="center"/>
              <w:rPr>
                <w:rFonts w:ascii="Arial" w:hAnsi="Arial" w:cs="Arial"/>
              </w:rPr>
            </w:pPr>
            <w:r w:rsidRPr="00A328CD">
              <w:rPr>
                <w:rFonts w:ascii="Arial" w:hAnsi="Arial" w:cs="Arial"/>
              </w:rPr>
              <w:t>20.13</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3808 lei</w:t>
            </w:r>
          </w:p>
        </w:tc>
      </w:tr>
      <w:tr w:rsidR="000119D3" w:rsidRPr="00A328CD" w:rsidTr="00A97DA9">
        <w:tc>
          <w:tcPr>
            <w:tcW w:w="6600" w:type="dxa"/>
            <w:gridSpan w:val="3"/>
          </w:tcPr>
          <w:p w:rsidR="000119D3" w:rsidRPr="00A328CD" w:rsidRDefault="000119D3" w:rsidP="00A97DA9">
            <w:pPr>
              <w:spacing w:after="0" w:line="240" w:lineRule="auto"/>
              <w:jc w:val="center"/>
              <w:rPr>
                <w:rFonts w:ascii="Arial" w:hAnsi="Arial" w:cs="Arial"/>
              </w:rPr>
            </w:pPr>
            <w:r w:rsidRPr="00A328CD">
              <w:rPr>
                <w:rFonts w:ascii="Arial" w:hAnsi="Arial" w:cs="Arial"/>
              </w:rPr>
              <w:t>Total cheltuieli</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2043340 lei</w:t>
            </w:r>
          </w:p>
        </w:tc>
      </w:tr>
      <w:tr w:rsidR="000119D3" w:rsidRPr="00A328CD" w:rsidTr="00A97DA9">
        <w:tc>
          <w:tcPr>
            <w:tcW w:w="6600" w:type="dxa"/>
            <w:gridSpan w:val="3"/>
          </w:tcPr>
          <w:p w:rsidR="000119D3" w:rsidRPr="00A328CD" w:rsidRDefault="000119D3" w:rsidP="00A97DA9">
            <w:pPr>
              <w:spacing w:after="0" w:line="240" w:lineRule="auto"/>
              <w:jc w:val="center"/>
              <w:rPr>
                <w:rFonts w:ascii="Arial" w:hAnsi="Arial" w:cs="Arial"/>
              </w:rPr>
            </w:pPr>
            <w:r w:rsidRPr="00A328CD">
              <w:rPr>
                <w:rFonts w:ascii="Arial" w:hAnsi="Arial" w:cs="Arial"/>
              </w:rPr>
              <w:t>Nr. Mediu de beneficiari în anul 2017</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40</w:t>
            </w:r>
          </w:p>
        </w:tc>
      </w:tr>
      <w:tr w:rsidR="000119D3" w:rsidRPr="00A328CD" w:rsidTr="00A97DA9">
        <w:tc>
          <w:tcPr>
            <w:tcW w:w="6600" w:type="dxa"/>
            <w:gridSpan w:val="3"/>
          </w:tcPr>
          <w:p w:rsidR="000119D3" w:rsidRPr="00A328CD" w:rsidRDefault="000119D3" w:rsidP="00A97DA9">
            <w:pPr>
              <w:spacing w:after="0" w:line="240" w:lineRule="auto"/>
              <w:jc w:val="center"/>
              <w:rPr>
                <w:rFonts w:ascii="Arial" w:hAnsi="Arial" w:cs="Arial"/>
              </w:rPr>
            </w:pPr>
            <w:r w:rsidRPr="00A328CD">
              <w:rPr>
                <w:rFonts w:ascii="Arial" w:hAnsi="Arial" w:cs="Arial"/>
              </w:rPr>
              <w:t>Cost mediu / beneficiar / an</w:t>
            </w:r>
          </w:p>
        </w:tc>
        <w:tc>
          <w:tcPr>
            <w:tcW w:w="2820" w:type="dxa"/>
          </w:tcPr>
          <w:p w:rsidR="000119D3" w:rsidRPr="00A328CD" w:rsidRDefault="000119D3" w:rsidP="00A97DA9">
            <w:pPr>
              <w:spacing w:after="0" w:line="240" w:lineRule="auto"/>
              <w:jc w:val="center"/>
              <w:rPr>
                <w:rFonts w:ascii="Arial" w:hAnsi="Arial" w:cs="Arial"/>
              </w:rPr>
            </w:pPr>
            <w:r w:rsidRPr="00A328CD">
              <w:rPr>
                <w:rFonts w:ascii="Arial" w:hAnsi="Arial" w:cs="Arial"/>
              </w:rPr>
              <w:t>51084 lei</w:t>
            </w:r>
          </w:p>
        </w:tc>
      </w:tr>
      <w:tr w:rsidR="000119D3" w:rsidRPr="00A328CD" w:rsidTr="00A97DA9">
        <w:tc>
          <w:tcPr>
            <w:tcW w:w="6600" w:type="dxa"/>
            <w:gridSpan w:val="3"/>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COST MEDIUL / BENEFICIAR / LUNĂ în anul 2017</w:t>
            </w:r>
          </w:p>
        </w:tc>
        <w:tc>
          <w:tcPr>
            <w:tcW w:w="2820" w:type="dxa"/>
          </w:tcPr>
          <w:p w:rsidR="000119D3" w:rsidRPr="00A328CD" w:rsidRDefault="000119D3" w:rsidP="00A97DA9">
            <w:pPr>
              <w:spacing w:after="0" w:line="240" w:lineRule="auto"/>
              <w:jc w:val="center"/>
              <w:rPr>
                <w:rFonts w:ascii="Arial" w:hAnsi="Arial" w:cs="Arial"/>
                <w:b/>
                <w:bCs/>
              </w:rPr>
            </w:pPr>
            <w:r w:rsidRPr="00A328CD">
              <w:rPr>
                <w:rFonts w:ascii="Arial" w:hAnsi="Arial" w:cs="Arial"/>
                <w:b/>
                <w:bCs/>
              </w:rPr>
              <w:t>4257 lei</w:t>
            </w:r>
          </w:p>
        </w:tc>
      </w:tr>
    </w:tbl>
    <w:p w:rsidR="000119D3" w:rsidRPr="00A328CD" w:rsidRDefault="000119D3" w:rsidP="000119D3">
      <w:pPr>
        <w:spacing w:after="0" w:line="240" w:lineRule="auto"/>
        <w:rPr>
          <w:rFonts w:ascii="Arial" w:hAnsi="Arial" w:cs="Arial"/>
        </w:rPr>
      </w:pPr>
    </w:p>
    <w:p w:rsidR="000119D3" w:rsidRPr="00A328CD" w:rsidRDefault="000119D3" w:rsidP="000119D3">
      <w:pPr>
        <w:spacing w:after="0" w:line="240" w:lineRule="auto"/>
        <w:jc w:val="center"/>
        <w:rPr>
          <w:rFonts w:ascii="Arial" w:hAnsi="Arial" w:cs="Arial"/>
        </w:rPr>
      </w:pPr>
      <w:r w:rsidRPr="00A328CD">
        <w:rPr>
          <w:rFonts w:ascii="Arial" w:hAnsi="Arial" w:cs="Arial"/>
        </w:rPr>
        <w:t>DIRECTOR EXECUTIV</w:t>
      </w:r>
    </w:p>
    <w:p w:rsidR="00CA60FF" w:rsidRDefault="00CA60FF" w:rsidP="000119D3">
      <w:pPr>
        <w:spacing w:after="0" w:line="240" w:lineRule="auto"/>
        <w:jc w:val="center"/>
        <w:rPr>
          <w:rFonts w:ascii="Arial" w:hAnsi="Arial" w:cs="Arial"/>
          <w:b/>
        </w:rPr>
      </w:pPr>
    </w:p>
    <w:p w:rsidR="00030B50" w:rsidRPr="003C460D" w:rsidRDefault="00030B50" w:rsidP="00030B50">
      <w:pPr>
        <w:spacing w:after="0" w:line="240" w:lineRule="auto"/>
        <w:ind w:left="720" w:firstLine="720"/>
        <w:jc w:val="both"/>
        <w:rPr>
          <w:rFonts w:ascii="Arial" w:hAnsi="Arial" w:cs="Arial"/>
          <w:b/>
        </w:rPr>
      </w:pPr>
      <w:r>
        <w:rPr>
          <w:rFonts w:ascii="Arial" w:hAnsi="Arial" w:cs="Arial"/>
          <w:b/>
        </w:rPr>
        <w:t>PREŞEDINTELE ŞEDINŢEI</w:t>
      </w:r>
      <w:r w:rsidRPr="003C460D">
        <w:rPr>
          <w:rFonts w:ascii="Arial" w:hAnsi="Arial" w:cs="Arial"/>
          <w:b/>
        </w:rPr>
        <w:t>,</w:t>
      </w:r>
    </w:p>
    <w:p w:rsidR="00030B50" w:rsidRDefault="00030B50" w:rsidP="00030B50">
      <w:pPr>
        <w:spacing w:after="0" w:line="240" w:lineRule="auto"/>
        <w:ind w:firstLine="720"/>
        <w:jc w:val="both"/>
        <w:rPr>
          <w:rFonts w:ascii="Arial" w:hAnsi="Arial" w:cs="Arial"/>
        </w:rPr>
      </w:pPr>
      <w:r>
        <w:rPr>
          <w:rFonts w:ascii="Arial" w:hAnsi="Arial" w:cs="Arial"/>
        </w:rPr>
        <w:t xml:space="preserve">        consilier George – Aurelian Vlad</w:t>
      </w: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jc w:val="both"/>
        <w:rPr>
          <w:rFonts w:ascii="Arial" w:hAnsi="Arial" w:cs="Arial"/>
        </w:rPr>
      </w:pPr>
    </w:p>
    <w:p w:rsidR="00030B50" w:rsidRDefault="00030B50" w:rsidP="00030B50">
      <w:pPr>
        <w:spacing w:after="0" w:line="240" w:lineRule="auto"/>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Pr="003C460D" w:rsidRDefault="00030B50" w:rsidP="00030B50">
      <w:pPr>
        <w:spacing w:after="0" w:line="240" w:lineRule="auto"/>
        <w:ind w:left="2880" w:firstLine="720"/>
        <w:jc w:val="center"/>
        <w:rPr>
          <w:rFonts w:ascii="Arial" w:hAnsi="Arial" w:cs="Arial"/>
          <w:b/>
          <w:lang w:val="pt-BR"/>
        </w:rPr>
      </w:pPr>
      <w:r>
        <w:rPr>
          <w:rFonts w:ascii="Arial" w:hAnsi="Arial" w:cs="Arial"/>
          <w:b/>
          <w:lang w:val="pt-BR"/>
        </w:rPr>
        <w:t>SECRETARUL MUNICIPIULUI BUZĂU</w:t>
      </w:r>
      <w:r w:rsidRPr="003C460D">
        <w:rPr>
          <w:rFonts w:ascii="Arial" w:hAnsi="Arial" w:cs="Arial"/>
          <w:b/>
          <w:lang w:val="pt-BR"/>
        </w:rPr>
        <w:t>,</w:t>
      </w:r>
    </w:p>
    <w:p w:rsidR="00030B50" w:rsidRPr="003C460D" w:rsidRDefault="00030B50" w:rsidP="00030B50">
      <w:pPr>
        <w:spacing w:after="0" w:line="240" w:lineRule="auto"/>
        <w:ind w:left="2160" w:firstLine="720"/>
        <w:jc w:val="center"/>
        <w:rPr>
          <w:rFonts w:ascii="Arial" w:hAnsi="Arial" w:cs="Arial"/>
          <w:lang w:val="pt-BR"/>
        </w:rPr>
      </w:pPr>
      <w:r>
        <w:rPr>
          <w:rFonts w:ascii="Arial" w:hAnsi="Arial" w:cs="Arial"/>
          <w:lang w:val="pt-BR"/>
        </w:rPr>
        <w:t xml:space="preserve">         Eduard Pistol</w:t>
      </w:r>
    </w:p>
    <w:p w:rsidR="00CA60FF" w:rsidRDefault="00CA60FF" w:rsidP="000119D3">
      <w:pPr>
        <w:spacing w:after="0" w:line="240" w:lineRule="auto"/>
        <w:jc w:val="center"/>
        <w:rPr>
          <w:rFonts w:ascii="Arial" w:hAnsi="Arial" w:cs="Arial"/>
        </w:rPr>
      </w:pPr>
    </w:p>
    <w:p w:rsidR="00CA60FF" w:rsidRDefault="00CA60FF" w:rsidP="000119D3">
      <w:pPr>
        <w:spacing w:after="0" w:line="240" w:lineRule="auto"/>
        <w:jc w:val="center"/>
        <w:rPr>
          <w:rFonts w:ascii="Arial" w:hAnsi="Arial" w:cs="Arial"/>
        </w:rPr>
      </w:pPr>
    </w:p>
    <w:p w:rsidR="00CA60FF" w:rsidRDefault="00CA60FF" w:rsidP="000119D3">
      <w:pPr>
        <w:spacing w:after="0" w:line="240" w:lineRule="auto"/>
        <w:jc w:val="center"/>
        <w:rPr>
          <w:rFonts w:ascii="Arial" w:hAnsi="Arial" w:cs="Arial"/>
        </w:rPr>
      </w:pPr>
    </w:p>
    <w:p w:rsidR="000119D3" w:rsidRDefault="000119D3" w:rsidP="000119D3">
      <w:pPr>
        <w:spacing w:after="0" w:line="240" w:lineRule="auto"/>
        <w:ind w:left="2520" w:firstLine="420"/>
        <w:jc w:val="center"/>
        <w:rPr>
          <w:rFonts w:ascii="Arial" w:hAnsi="Arial" w:cs="Arial"/>
          <w:lang w:val="it-IT"/>
        </w:rPr>
      </w:pPr>
    </w:p>
    <w:p w:rsidR="00CA60FF" w:rsidRPr="00A328CD" w:rsidRDefault="00CA60FF" w:rsidP="000119D3">
      <w:pPr>
        <w:spacing w:after="0" w:line="240" w:lineRule="auto"/>
        <w:ind w:left="2520" w:firstLine="420"/>
        <w:jc w:val="center"/>
        <w:rPr>
          <w:rFonts w:ascii="Arial" w:hAnsi="Arial" w:cs="Arial"/>
          <w:lang w:val="it-IT"/>
        </w:rPr>
      </w:pPr>
    </w:p>
    <w:p w:rsidR="00CA60FF" w:rsidRPr="000119D3" w:rsidRDefault="00CA60FF" w:rsidP="00CA60FF">
      <w:pPr>
        <w:spacing w:after="0" w:line="240" w:lineRule="auto"/>
        <w:ind w:left="2940" w:firstLine="420"/>
        <w:jc w:val="right"/>
        <w:rPr>
          <w:rFonts w:ascii="Arial" w:hAnsi="Arial" w:cs="Arial"/>
          <w:b/>
          <w:lang w:val="it-IT"/>
        </w:rPr>
      </w:pPr>
      <w:r w:rsidRPr="000119D3">
        <w:rPr>
          <w:rFonts w:ascii="Arial" w:hAnsi="Arial" w:cs="Arial"/>
          <w:b/>
          <w:lang w:val="it-IT"/>
        </w:rPr>
        <w:t xml:space="preserve">Anexa nr. </w:t>
      </w:r>
      <w:r>
        <w:rPr>
          <w:rFonts w:ascii="Arial" w:hAnsi="Arial" w:cs="Arial"/>
          <w:b/>
          <w:lang w:val="it-IT"/>
        </w:rPr>
        <w:t>2</w:t>
      </w:r>
    </w:p>
    <w:p w:rsidR="00CA60FF" w:rsidRDefault="00CA60FF" w:rsidP="00CA60FF">
      <w:pPr>
        <w:spacing w:after="0" w:line="240" w:lineRule="auto"/>
        <w:ind w:left="5400" w:hanging="2040"/>
        <w:jc w:val="right"/>
        <w:rPr>
          <w:rFonts w:ascii="Arial" w:hAnsi="Arial" w:cs="Arial"/>
        </w:rPr>
      </w:pPr>
      <w:r w:rsidRPr="00A328CD">
        <w:rPr>
          <w:rFonts w:ascii="Arial" w:hAnsi="Arial" w:cs="Arial"/>
          <w:lang w:val="it-IT"/>
        </w:rPr>
        <w:t>la Hotărârea nr</w:t>
      </w:r>
      <w:r>
        <w:rPr>
          <w:rFonts w:ascii="Arial" w:hAnsi="Arial" w:cs="Arial"/>
          <w:lang w:val="it-IT"/>
        </w:rPr>
        <w:t xml:space="preserve">. </w:t>
      </w:r>
      <w:r w:rsidR="00620E85">
        <w:rPr>
          <w:rFonts w:ascii="Arial" w:hAnsi="Arial" w:cs="Arial"/>
        </w:rPr>
        <w:t xml:space="preserve">61 </w:t>
      </w:r>
      <w:r w:rsidRPr="00A328CD">
        <w:rPr>
          <w:rFonts w:ascii="Arial" w:hAnsi="Arial" w:cs="Arial"/>
          <w:lang w:val="it-IT"/>
        </w:rPr>
        <w:t xml:space="preserve">din </w:t>
      </w:r>
      <w:r>
        <w:rPr>
          <w:rFonts w:ascii="Arial" w:hAnsi="Arial" w:cs="Arial"/>
        </w:rPr>
        <w:t>26 martie</w:t>
      </w:r>
      <w:r w:rsidRPr="00A328CD">
        <w:rPr>
          <w:rFonts w:ascii="Arial" w:hAnsi="Arial" w:cs="Arial"/>
        </w:rPr>
        <w:t xml:space="preserve"> </w:t>
      </w:r>
      <w:r w:rsidRPr="00A328CD">
        <w:rPr>
          <w:rFonts w:ascii="Arial" w:hAnsi="Arial" w:cs="Arial"/>
          <w:lang w:val="it-IT"/>
        </w:rPr>
        <w:t>201</w:t>
      </w:r>
      <w:r w:rsidRPr="00A328CD">
        <w:rPr>
          <w:rFonts w:ascii="Arial" w:hAnsi="Arial" w:cs="Arial"/>
        </w:rPr>
        <w:t>8</w:t>
      </w:r>
    </w:p>
    <w:p w:rsidR="00CA60FF" w:rsidRPr="000119D3" w:rsidRDefault="00CA60FF" w:rsidP="00CA60FF">
      <w:pPr>
        <w:spacing w:after="0" w:line="240" w:lineRule="auto"/>
        <w:ind w:left="5400" w:hanging="2040"/>
        <w:jc w:val="right"/>
        <w:rPr>
          <w:rFonts w:ascii="Arial" w:hAnsi="Arial" w:cs="Arial"/>
        </w:rPr>
      </w:pPr>
      <w:r w:rsidRPr="00A328CD">
        <w:rPr>
          <w:rFonts w:ascii="Arial" w:hAnsi="Arial" w:cs="Arial"/>
          <w:lang w:val="it-IT"/>
        </w:rPr>
        <w:t xml:space="preserve"> a</w:t>
      </w:r>
      <w:r>
        <w:rPr>
          <w:rFonts w:ascii="Arial" w:hAnsi="Arial" w:cs="Arial"/>
        </w:rPr>
        <w:t xml:space="preserve"> </w:t>
      </w:r>
      <w:r w:rsidRPr="00A328CD">
        <w:rPr>
          <w:rFonts w:ascii="Arial" w:hAnsi="Arial" w:cs="Arial"/>
          <w:lang w:val="it-IT"/>
        </w:rPr>
        <w:t>Consiliului Local al Municipiului Buzău</w:t>
      </w:r>
    </w:p>
    <w:p w:rsidR="000119D3" w:rsidRDefault="000119D3" w:rsidP="000119D3">
      <w:pPr>
        <w:spacing w:after="0" w:line="240" w:lineRule="auto"/>
        <w:ind w:left="5400" w:hanging="2460"/>
        <w:jc w:val="center"/>
        <w:rPr>
          <w:rFonts w:ascii="Arial" w:hAnsi="Arial" w:cs="Arial"/>
          <w:lang w:val="it-IT"/>
        </w:rPr>
      </w:pPr>
    </w:p>
    <w:p w:rsidR="00CA60FF" w:rsidRPr="00A328CD" w:rsidRDefault="00CA60FF" w:rsidP="000119D3">
      <w:pPr>
        <w:spacing w:after="0" w:line="240" w:lineRule="auto"/>
        <w:ind w:left="5400" w:hanging="2460"/>
        <w:jc w:val="center"/>
        <w:rPr>
          <w:rFonts w:ascii="Arial" w:hAnsi="Arial" w:cs="Arial"/>
          <w:lang w:val="it-IT"/>
        </w:rPr>
      </w:pPr>
    </w:p>
    <w:p w:rsidR="000119D3" w:rsidRDefault="000119D3" w:rsidP="000119D3">
      <w:pPr>
        <w:spacing w:after="0" w:line="240" w:lineRule="auto"/>
        <w:jc w:val="center"/>
        <w:rPr>
          <w:rFonts w:ascii="Arial" w:hAnsi="Arial" w:cs="Arial"/>
          <w:b/>
          <w:bCs/>
        </w:rPr>
      </w:pPr>
      <w:r w:rsidRPr="00A328CD">
        <w:rPr>
          <w:rFonts w:ascii="Arial" w:hAnsi="Arial" w:cs="Arial"/>
          <w:b/>
          <w:bCs/>
        </w:rPr>
        <w:t>Modalitatea de plată a contribuției lunare de întreținere pentru anul 2018, datorată de persoanele vârstnice îngrijite în Complexul de Servicii pentru Persoane Vârstnice Alexandru Marghiloman Buzau și/sau de către susținătorii legali ai acestora care realizează venit lunar pe membru de familie în cuatum mai mare</w:t>
      </w:r>
      <w:r w:rsidRPr="00A328CD">
        <w:rPr>
          <w:rFonts w:ascii="Arial" w:hAnsi="Arial" w:cs="Arial"/>
        </w:rPr>
        <w:t xml:space="preserve"> d</w:t>
      </w:r>
      <w:r w:rsidRPr="00A328CD">
        <w:rPr>
          <w:rFonts w:ascii="Arial" w:hAnsi="Arial" w:cs="Arial"/>
          <w:b/>
          <w:bCs/>
        </w:rPr>
        <w:t>ecât valoarea netă a salariului de bază minim brut pe țară garantat în plată în anul 2018, respectiv suma de 1163 lei</w:t>
      </w:r>
    </w:p>
    <w:p w:rsidR="00CA60FF" w:rsidRDefault="00CA60FF" w:rsidP="000119D3">
      <w:pPr>
        <w:spacing w:after="0" w:line="240" w:lineRule="auto"/>
        <w:jc w:val="center"/>
        <w:rPr>
          <w:rFonts w:ascii="Arial" w:hAnsi="Arial" w:cs="Arial"/>
          <w:b/>
          <w:bCs/>
        </w:rPr>
      </w:pPr>
    </w:p>
    <w:p w:rsidR="00CA60FF" w:rsidRPr="00A328CD" w:rsidRDefault="00CA60FF" w:rsidP="000119D3">
      <w:pPr>
        <w:spacing w:after="0" w:line="240" w:lineRule="auto"/>
        <w:jc w:val="center"/>
        <w:rPr>
          <w:rFonts w:ascii="Arial" w:hAnsi="Arial" w:cs="Arial"/>
          <w:b/>
          <w:bCs/>
        </w:rPr>
      </w:pPr>
    </w:p>
    <w:p w:rsidR="000119D3" w:rsidRPr="00A328CD" w:rsidRDefault="000119D3" w:rsidP="000119D3">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Persoana vârstnică îngrijită în Complexul de Servicii pentru Persoane Vârstnice ”Alexandru Marghiloman” Buzău, precum şi susținătorii legali ai acesteia, care dispun de venituri proprii, au obligația să plătească lunar o contribuție de întreținere, stabilită în urma evaluării complexe, pe baza costului mediu lunar de întreținere, precum și a veniturilor persoanei vârstnice și, după caz, a susținătorilor legali ai acesteia.</w:t>
      </w:r>
    </w:p>
    <w:p w:rsidR="000119D3" w:rsidRPr="00A328CD" w:rsidRDefault="000119D3" w:rsidP="000119D3">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Persoanele vârstnice care nu au venituri şi nici susţinători legali nu datorează contribuţia de întreţinere, aceasta fiind suporată din bugetul local, conform art.</w:t>
      </w:r>
      <w:r w:rsidR="00B61E0E">
        <w:rPr>
          <w:rFonts w:ascii="Arial" w:eastAsia="Trebuchet MS" w:hAnsi="Arial" w:cs="Arial"/>
          <w:color w:val="000000"/>
        </w:rPr>
        <w:t xml:space="preserve"> </w:t>
      </w:r>
      <w:r w:rsidRPr="00A328CD">
        <w:rPr>
          <w:rFonts w:ascii="Arial" w:eastAsia="Trebuchet MS" w:hAnsi="Arial" w:cs="Arial"/>
          <w:color w:val="000000"/>
        </w:rPr>
        <w:t>24, alin.</w:t>
      </w:r>
      <w:r w:rsidR="00B61E0E">
        <w:rPr>
          <w:rFonts w:ascii="Arial" w:eastAsia="Trebuchet MS" w:hAnsi="Arial" w:cs="Arial"/>
          <w:color w:val="000000"/>
        </w:rPr>
        <w:t xml:space="preserve"> </w:t>
      </w:r>
      <w:r w:rsidRPr="00A328CD">
        <w:rPr>
          <w:rFonts w:ascii="Arial" w:eastAsia="Trebuchet MS" w:hAnsi="Arial" w:cs="Arial"/>
          <w:color w:val="000000"/>
        </w:rPr>
        <w:t>(2) din Legea nr.</w:t>
      </w:r>
      <w:r w:rsidR="00B61E0E">
        <w:rPr>
          <w:rFonts w:ascii="Arial" w:eastAsia="Trebuchet MS" w:hAnsi="Arial" w:cs="Arial"/>
          <w:color w:val="000000"/>
        </w:rPr>
        <w:t xml:space="preserve"> </w:t>
      </w:r>
      <w:r w:rsidRPr="00A328CD">
        <w:rPr>
          <w:rFonts w:ascii="Arial" w:eastAsia="Trebuchet MS" w:hAnsi="Arial" w:cs="Arial"/>
          <w:color w:val="000000"/>
        </w:rPr>
        <w:t>17/2000 privind asistența socială a persoanelor vârstnice.</w:t>
      </w:r>
    </w:p>
    <w:p w:rsidR="000119D3" w:rsidRPr="00A328CD" w:rsidRDefault="000119D3" w:rsidP="000119D3">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Acoperirea valorii integrale a contribuţiei lunare se stabileşte astfel (art.</w:t>
      </w:r>
      <w:r w:rsidR="00B61E0E">
        <w:rPr>
          <w:rFonts w:ascii="Arial" w:eastAsia="Trebuchet MS" w:hAnsi="Arial" w:cs="Arial"/>
          <w:color w:val="000000"/>
        </w:rPr>
        <w:t xml:space="preserve"> </w:t>
      </w:r>
      <w:r w:rsidRPr="00A328CD">
        <w:rPr>
          <w:rFonts w:ascii="Arial" w:eastAsia="Trebuchet MS" w:hAnsi="Arial" w:cs="Arial"/>
          <w:color w:val="000000"/>
        </w:rPr>
        <w:t>25, alin.</w:t>
      </w:r>
      <w:r w:rsidR="00B61E0E">
        <w:rPr>
          <w:rFonts w:ascii="Arial" w:eastAsia="Trebuchet MS" w:hAnsi="Arial" w:cs="Arial"/>
          <w:color w:val="000000"/>
        </w:rPr>
        <w:t xml:space="preserve"> </w:t>
      </w:r>
      <w:r w:rsidRPr="00A328CD">
        <w:rPr>
          <w:rFonts w:ascii="Arial" w:eastAsia="Trebuchet MS" w:hAnsi="Arial" w:cs="Arial"/>
          <w:color w:val="000000"/>
        </w:rPr>
        <w:t xml:space="preserve">5, </w:t>
      </w:r>
      <w:r w:rsidRPr="00A328CD">
        <w:rPr>
          <w:rFonts w:ascii="Arial" w:hAnsi="Arial" w:cs="Arial"/>
        </w:rPr>
        <w:t>din Legea nr.</w:t>
      </w:r>
      <w:r w:rsidR="00B61E0E">
        <w:rPr>
          <w:rFonts w:ascii="Arial" w:hAnsi="Arial" w:cs="Arial"/>
        </w:rPr>
        <w:t xml:space="preserve"> </w:t>
      </w:r>
      <w:r w:rsidRPr="00A328CD">
        <w:rPr>
          <w:rFonts w:ascii="Arial" w:hAnsi="Arial" w:cs="Arial"/>
        </w:rPr>
        <w:t xml:space="preserve">17/2000 </w:t>
      </w:r>
      <w:r w:rsidRPr="00A328CD">
        <w:rPr>
          <w:rFonts w:ascii="Arial" w:eastAsia="Trebuchet MS" w:hAnsi="Arial" w:cs="Arial"/>
          <w:color w:val="000000"/>
        </w:rPr>
        <w:t>privind asistența s</w:t>
      </w:r>
      <w:r w:rsidR="00B61E0E">
        <w:rPr>
          <w:rFonts w:ascii="Arial" w:eastAsia="Trebuchet MS" w:hAnsi="Arial" w:cs="Arial"/>
          <w:color w:val="000000"/>
        </w:rPr>
        <w:t>ocială a persoanelor vârstnice)</w:t>
      </w:r>
      <w:r w:rsidRPr="00A328CD">
        <w:rPr>
          <w:rFonts w:ascii="Arial" w:eastAsia="Trebuchet MS" w:hAnsi="Arial" w:cs="Arial"/>
          <w:color w:val="000000"/>
        </w:rPr>
        <w:t xml:space="preserve">: </w:t>
      </w:r>
    </w:p>
    <w:p w:rsidR="000119D3" w:rsidRPr="00A328CD" w:rsidRDefault="000119D3" w:rsidP="000119D3">
      <w:pPr>
        <w:pStyle w:val="ListParagraph"/>
        <w:numPr>
          <w:ilvl w:val="0"/>
          <w:numId w:val="3"/>
        </w:numPr>
        <w:spacing w:after="0" w:line="240" w:lineRule="auto"/>
        <w:jc w:val="both"/>
        <w:rPr>
          <w:rFonts w:ascii="Arial" w:hAnsi="Arial" w:cs="Arial"/>
        </w:rPr>
      </w:pPr>
      <w:r w:rsidRPr="00A328CD">
        <w:rPr>
          <w:rFonts w:ascii="Arial" w:hAnsi="Arial" w:cs="Arial"/>
        </w:rPr>
        <w:t>contribuția lunară datorată de persoanele vârstnice este de  60 % din valoarea veniturilor personale lunare, fără a se depăși costul mediu lunar de întreținere aprobat, respectiv 4257 lei/lunar</w:t>
      </w:r>
      <w:r w:rsidRPr="00A328CD">
        <w:rPr>
          <w:rFonts w:ascii="Arial" w:eastAsia="Trebuchet MS" w:hAnsi="Arial" w:cs="Arial"/>
          <w:color w:val="000000"/>
        </w:rPr>
        <w:t>;</w:t>
      </w:r>
    </w:p>
    <w:p w:rsidR="000119D3" w:rsidRPr="00A328CD" w:rsidRDefault="000119D3" w:rsidP="000119D3">
      <w:pPr>
        <w:numPr>
          <w:ilvl w:val="0"/>
          <w:numId w:val="3"/>
        </w:numPr>
        <w:spacing w:after="0" w:line="240" w:lineRule="auto"/>
        <w:jc w:val="both"/>
        <w:rPr>
          <w:rFonts w:ascii="Arial" w:hAnsi="Arial" w:cs="Arial"/>
        </w:rPr>
      </w:pPr>
      <w:r w:rsidRPr="00A328CD">
        <w:rPr>
          <w:rFonts w:ascii="Arial" w:eastAsia="Trebuchet MS" w:hAnsi="Arial" w:cs="Arial"/>
          <w:color w:val="000000"/>
        </w:rPr>
        <w:t>diferenţa până la concurenţa valorii integrale a contribuţiei lunare de întreţinere se va plăti de către susţinătorii legali ai persoanelor vârstnice îngrijite în cămine, dacă realizează venit lunar, pe membru de familie, în cuantum mai mare decât valoarea netă a salariului de bază minim brut pe țară garantat în plată, stabilit potrivit legii – în prezent în cuantum de 1163 lei, conform H</w:t>
      </w:r>
      <w:r w:rsidR="00B61E0E">
        <w:rPr>
          <w:rFonts w:ascii="Arial" w:eastAsia="Trebuchet MS" w:hAnsi="Arial" w:cs="Arial"/>
          <w:color w:val="000000"/>
        </w:rPr>
        <w:t>.</w:t>
      </w:r>
      <w:r w:rsidRPr="00A328CD">
        <w:rPr>
          <w:rFonts w:ascii="Arial" w:eastAsia="Trebuchet MS" w:hAnsi="Arial" w:cs="Arial"/>
          <w:color w:val="000000"/>
        </w:rPr>
        <w:t>G</w:t>
      </w:r>
      <w:r w:rsidR="00B61E0E">
        <w:rPr>
          <w:rFonts w:ascii="Arial" w:eastAsia="Trebuchet MS" w:hAnsi="Arial" w:cs="Arial"/>
          <w:color w:val="000000"/>
        </w:rPr>
        <w:t>.</w:t>
      </w:r>
      <w:r w:rsidRPr="00A328CD">
        <w:rPr>
          <w:rFonts w:ascii="Arial" w:eastAsia="Trebuchet MS" w:hAnsi="Arial" w:cs="Arial"/>
          <w:color w:val="000000"/>
        </w:rPr>
        <w:t xml:space="preserve"> nr.</w:t>
      </w:r>
      <w:r w:rsidR="00B61E0E">
        <w:rPr>
          <w:rFonts w:ascii="Arial" w:eastAsia="Trebuchet MS" w:hAnsi="Arial" w:cs="Arial"/>
          <w:color w:val="000000"/>
        </w:rPr>
        <w:t xml:space="preserve"> </w:t>
      </w:r>
      <w:r w:rsidRPr="00A328CD">
        <w:rPr>
          <w:rFonts w:ascii="Arial" w:eastAsia="Trebuchet MS" w:hAnsi="Arial" w:cs="Arial"/>
          <w:color w:val="000000"/>
        </w:rPr>
        <w:t>846/2017 privind stabilirea salariului minim brut pe țară în plată pentru anul 2018;</w:t>
      </w:r>
    </w:p>
    <w:p w:rsidR="000119D3" w:rsidRPr="00A328CD" w:rsidRDefault="000119D3" w:rsidP="000119D3">
      <w:pPr>
        <w:numPr>
          <w:ilvl w:val="0"/>
          <w:numId w:val="3"/>
        </w:numPr>
        <w:spacing w:after="0" w:line="240" w:lineRule="auto"/>
        <w:jc w:val="both"/>
        <w:rPr>
          <w:rFonts w:ascii="Arial" w:hAnsi="Arial" w:cs="Arial"/>
        </w:rPr>
      </w:pPr>
      <w:r w:rsidRPr="00A328CD">
        <w:rPr>
          <w:rFonts w:ascii="Arial" w:eastAsia="Trebuchet MS" w:hAnsi="Arial" w:cs="Arial"/>
          <w:color w:val="000000"/>
        </w:rPr>
        <w:t>de către susținătorii legali din venituri proprii pe bază de angajament de plată.</w:t>
      </w:r>
    </w:p>
    <w:p w:rsidR="000119D3" w:rsidRPr="00A328CD" w:rsidRDefault="000119D3" w:rsidP="000119D3">
      <w:pPr>
        <w:spacing w:after="0" w:line="240" w:lineRule="auto"/>
        <w:jc w:val="both"/>
        <w:rPr>
          <w:rFonts w:ascii="Arial" w:eastAsia="Trebuchet MS" w:hAnsi="Arial" w:cs="Arial"/>
          <w:color w:val="000000"/>
        </w:rPr>
      </w:pPr>
      <w:r w:rsidRPr="00A328CD">
        <w:rPr>
          <w:rFonts w:ascii="Arial" w:eastAsia="Trebuchet MS" w:hAnsi="Arial" w:cs="Arial"/>
          <w:color w:val="000000"/>
        </w:rPr>
        <w:t xml:space="preserve">      La stabilirea venitului lunar pe membru de familie al susținătorilor legali, se procedează după cum urmează: </w:t>
      </w:r>
    </w:p>
    <w:p w:rsidR="000119D3" w:rsidRPr="00A328CD" w:rsidRDefault="000119D3" w:rsidP="000119D3">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 xml:space="preserve">a) din veniturile nete lunare ale susținătorilor legali se scad eventualele obligații legale de întreținere, aflate în executare; </w:t>
      </w:r>
    </w:p>
    <w:p w:rsidR="000119D3" w:rsidRDefault="000119D3" w:rsidP="000119D3">
      <w:pPr>
        <w:spacing w:after="0" w:line="240" w:lineRule="auto"/>
        <w:ind w:firstLine="420"/>
        <w:jc w:val="both"/>
        <w:rPr>
          <w:rFonts w:ascii="Arial" w:eastAsia="Trebuchet MS" w:hAnsi="Arial" w:cs="Arial"/>
          <w:color w:val="000000"/>
        </w:rPr>
      </w:pPr>
      <w:r w:rsidRPr="00A328CD">
        <w:rPr>
          <w:rFonts w:ascii="Arial" w:eastAsia="Trebuchet MS" w:hAnsi="Arial" w:cs="Arial"/>
          <w:color w:val="000000"/>
        </w:rPr>
        <w:t xml:space="preserve">b) suma rămasă se împarte la numărul membrilor de familie pe care susținătorii legali îi au efectiv în întreținere. </w:t>
      </w:r>
    </w:p>
    <w:p w:rsidR="00B61E0E" w:rsidRPr="00A328CD" w:rsidRDefault="00B61E0E" w:rsidP="000119D3">
      <w:pPr>
        <w:spacing w:after="0" w:line="240" w:lineRule="auto"/>
        <w:ind w:firstLine="420"/>
        <w:jc w:val="both"/>
        <w:rPr>
          <w:rFonts w:ascii="Arial" w:eastAsia="Trebuchet MS" w:hAnsi="Arial" w:cs="Arial"/>
          <w:color w:val="000000"/>
        </w:rPr>
      </w:pPr>
    </w:p>
    <w:p w:rsidR="000119D3" w:rsidRPr="00A328CD" w:rsidRDefault="000119D3" w:rsidP="000119D3">
      <w:pPr>
        <w:spacing w:after="0" w:line="240" w:lineRule="auto"/>
        <w:ind w:firstLine="420"/>
        <w:jc w:val="both"/>
        <w:rPr>
          <w:rFonts w:ascii="Arial" w:eastAsia="Courier New CE" w:hAnsi="Arial" w:cs="Arial"/>
          <w:bCs/>
          <w:color w:val="000000" w:themeColor="text1"/>
        </w:rPr>
      </w:pPr>
      <w:r w:rsidRPr="00A328CD">
        <w:rPr>
          <w:rFonts w:ascii="Arial" w:eastAsia="Trebuchet MS" w:hAnsi="Arial" w:cs="Arial"/>
          <w:color w:val="000000"/>
        </w:rPr>
        <w:t xml:space="preserve">Categoriile de venituri luate în calcul la stabilirea venitului lunar pe membru de familie sunt stabilite prin potrivit </w:t>
      </w:r>
      <w:r w:rsidRPr="00A328CD">
        <w:rPr>
          <w:rFonts w:ascii="Arial" w:eastAsia="Courier New CE" w:hAnsi="Arial" w:cs="Arial"/>
          <w:color w:val="000000" w:themeColor="text1"/>
        </w:rPr>
        <w:t xml:space="preserve">Legii nr. 287/2009 privind Codul civil </w:t>
      </w:r>
      <w:r w:rsidRPr="00A328CD">
        <w:rPr>
          <w:rFonts w:ascii="Arial" w:eastAsia="Courier New CE" w:hAnsi="Arial" w:cs="Arial"/>
          <w:bCs/>
          <w:color w:val="000000" w:themeColor="text1"/>
          <w:lang w:val="en-US"/>
        </w:rPr>
        <w:t>(**</w:t>
      </w:r>
      <w:proofErr w:type="spellStart"/>
      <w:r w:rsidRPr="00A328CD">
        <w:rPr>
          <w:rFonts w:ascii="Arial" w:eastAsia="Courier New CE" w:hAnsi="Arial" w:cs="Arial"/>
          <w:bCs/>
          <w:color w:val="000000" w:themeColor="text1"/>
          <w:lang w:val="en-US"/>
        </w:rPr>
        <w:t>republicată</w:t>
      </w:r>
      <w:proofErr w:type="spellEnd"/>
      <w:r w:rsidRPr="00A328CD">
        <w:rPr>
          <w:rFonts w:ascii="Arial" w:eastAsia="Courier New CE" w:hAnsi="Arial" w:cs="Arial"/>
          <w:bCs/>
          <w:color w:val="000000" w:themeColor="text1"/>
          <w:lang w:val="en-US"/>
        </w:rPr>
        <w:t>**)</w:t>
      </w:r>
      <w:r w:rsidRPr="00A328CD">
        <w:rPr>
          <w:rFonts w:ascii="Arial" w:eastAsia="Courier New CE" w:hAnsi="Arial" w:cs="Arial"/>
          <w:bCs/>
          <w:color w:val="000000" w:themeColor="text1"/>
        </w:rPr>
        <w:t xml:space="preserve"> și au în vedere : </w:t>
      </w:r>
    </w:p>
    <w:p w:rsidR="000119D3" w:rsidRDefault="000119D3" w:rsidP="000119D3">
      <w:pPr>
        <w:spacing w:after="0" w:line="240" w:lineRule="auto"/>
        <w:ind w:firstLine="420"/>
        <w:jc w:val="both"/>
        <w:rPr>
          <w:rFonts w:ascii="Arial" w:eastAsia="Courier New CE" w:hAnsi="Arial" w:cs="Arial"/>
        </w:rPr>
      </w:pPr>
      <w:r w:rsidRPr="00A328CD">
        <w:rPr>
          <w:rFonts w:ascii="Arial" w:eastAsia="Courier New CE" w:hAnsi="Arial" w:cs="Arial"/>
        </w:rPr>
        <w:t xml:space="preserve">- </w:t>
      </w:r>
      <w:proofErr w:type="spellStart"/>
      <w:r w:rsidRPr="00A328CD">
        <w:rPr>
          <w:rFonts w:ascii="Arial" w:eastAsia="Courier New CE" w:hAnsi="Arial" w:cs="Arial"/>
          <w:lang w:val="en-US"/>
        </w:rPr>
        <w:t>Veniturile</w:t>
      </w:r>
      <w:proofErr w:type="spellEnd"/>
      <w:r w:rsidRPr="00A328CD">
        <w:rPr>
          <w:rFonts w:ascii="Arial" w:eastAsia="Courier New CE" w:hAnsi="Arial" w:cs="Arial"/>
          <w:lang w:val="en-US"/>
        </w:rPr>
        <w:t xml:space="preserve"> din </w:t>
      </w:r>
      <w:proofErr w:type="spellStart"/>
      <w:r w:rsidRPr="00A328CD">
        <w:rPr>
          <w:rFonts w:ascii="Arial" w:eastAsia="Courier New CE" w:hAnsi="Arial" w:cs="Arial"/>
          <w:lang w:val="en-US"/>
        </w:rPr>
        <w:t>muncă</w:t>
      </w:r>
      <w:proofErr w:type="spellEnd"/>
      <w:r w:rsidRPr="00A328CD">
        <w:rPr>
          <w:rFonts w:ascii="Arial" w:eastAsia="Courier New CE" w:hAnsi="Arial" w:cs="Arial"/>
        </w:rPr>
        <w:t>;</w:t>
      </w:r>
    </w:p>
    <w:p w:rsidR="00B61E0E" w:rsidRDefault="00B61E0E" w:rsidP="000119D3">
      <w:pPr>
        <w:spacing w:after="0" w:line="240" w:lineRule="auto"/>
        <w:ind w:firstLine="420"/>
        <w:jc w:val="both"/>
        <w:rPr>
          <w:rFonts w:ascii="Arial" w:eastAsia="Courier New CE" w:hAnsi="Arial" w:cs="Arial"/>
        </w:rPr>
      </w:pPr>
    </w:p>
    <w:p w:rsidR="00B61E0E" w:rsidRDefault="00B61E0E" w:rsidP="000119D3">
      <w:pPr>
        <w:spacing w:after="0" w:line="240" w:lineRule="auto"/>
        <w:ind w:firstLine="420"/>
        <w:jc w:val="both"/>
        <w:rPr>
          <w:rFonts w:ascii="Arial" w:eastAsia="Courier New CE" w:hAnsi="Arial" w:cs="Arial"/>
        </w:rPr>
      </w:pPr>
    </w:p>
    <w:p w:rsidR="00B61E0E" w:rsidRPr="00A328CD" w:rsidRDefault="00B61E0E" w:rsidP="000119D3">
      <w:pPr>
        <w:spacing w:after="0" w:line="240" w:lineRule="auto"/>
        <w:ind w:firstLine="420"/>
        <w:jc w:val="both"/>
        <w:rPr>
          <w:rFonts w:ascii="Arial" w:eastAsia="Courier New CE" w:hAnsi="Arial" w:cs="Arial"/>
          <w:lang w:val="en-US"/>
        </w:rPr>
      </w:pPr>
    </w:p>
    <w:p w:rsidR="00B61E0E" w:rsidRPr="00B61E0E" w:rsidRDefault="000119D3" w:rsidP="00B61E0E">
      <w:pPr>
        <w:spacing w:after="0" w:line="240" w:lineRule="auto"/>
        <w:ind w:firstLine="420"/>
        <w:jc w:val="both"/>
        <w:rPr>
          <w:rFonts w:ascii="Arial" w:eastAsia="Courier New CE" w:hAnsi="Arial" w:cs="Arial"/>
        </w:rPr>
      </w:pPr>
      <w:r w:rsidRPr="00A328CD">
        <w:rPr>
          <w:rFonts w:ascii="Arial" w:eastAsia="Courier New CE" w:hAnsi="Arial" w:cs="Arial"/>
        </w:rPr>
        <w:t xml:space="preserve"> - S</w:t>
      </w:r>
      <w:proofErr w:type="spellStart"/>
      <w:r w:rsidRPr="00A328CD">
        <w:rPr>
          <w:rFonts w:ascii="Arial" w:eastAsia="Courier New CE" w:hAnsi="Arial" w:cs="Arial"/>
          <w:lang w:val="en-US"/>
        </w:rPr>
        <w:t>umele</w:t>
      </w:r>
      <w:proofErr w:type="spellEnd"/>
      <w:r w:rsidRPr="00A328CD">
        <w:rPr>
          <w:rFonts w:ascii="Arial" w:eastAsia="Courier New CE" w:hAnsi="Arial" w:cs="Arial"/>
          <w:lang w:val="en-US"/>
        </w:rPr>
        <w:t xml:space="preserve"> de </w:t>
      </w:r>
      <w:proofErr w:type="spellStart"/>
      <w:r w:rsidRPr="00A328CD">
        <w:rPr>
          <w:rFonts w:ascii="Arial" w:eastAsia="Courier New CE" w:hAnsi="Arial" w:cs="Arial"/>
          <w:lang w:val="en-US"/>
        </w:rPr>
        <w:t>bani</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cuvenite</w:t>
      </w:r>
      <w:proofErr w:type="spellEnd"/>
      <w:r w:rsidRPr="00A328CD">
        <w:rPr>
          <w:rFonts w:ascii="Arial" w:eastAsia="Courier New CE" w:hAnsi="Arial" w:cs="Arial"/>
          <w:lang w:val="en-US"/>
        </w:rPr>
        <w:t xml:space="preserve"> cu </w:t>
      </w:r>
      <w:proofErr w:type="spellStart"/>
      <w:r w:rsidRPr="00A328CD">
        <w:rPr>
          <w:rFonts w:ascii="Arial" w:eastAsia="Courier New CE" w:hAnsi="Arial" w:cs="Arial"/>
          <w:lang w:val="en-US"/>
        </w:rPr>
        <w:t>titlu</w:t>
      </w:r>
      <w:proofErr w:type="spellEnd"/>
      <w:r w:rsidRPr="00A328CD">
        <w:rPr>
          <w:rFonts w:ascii="Arial" w:eastAsia="Courier New CE" w:hAnsi="Arial" w:cs="Arial"/>
          <w:lang w:val="en-US"/>
        </w:rPr>
        <w:t xml:space="preserve"> de </w:t>
      </w:r>
      <w:proofErr w:type="spellStart"/>
      <w:r w:rsidRPr="00A328CD">
        <w:rPr>
          <w:rFonts w:ascii="Arial" w:eastAsia="Courier New CE" w:hAnsi="Arial" w:cs="Arial"/>
          <w:lang w:val="en-US"/>
        </w:rPr>
        <w:t>pensie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în</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cadrul</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asigurărilor</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sociale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şi</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altele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asemenea</w:t>
      </w:r>
      <w:proofErr w:type="spellEnd"/>
      <w:r w:rsidRPr="00A328CD">
        <w:rPr>
          <w:rFonts w:ascii="Arial" w:eastAsia="Courier New CE" w:hAnsi="Arial" w:cs="Arial"/>
        </w:rPr>
        <w:t>;</w:t>
      </w:r>
    </w:p>
    <w:p w:rsidR="000119D3" w:rsidRDefault="000119D3" w:rsidP="000119D3">
      <w:pPr>
        <w:spacing w:after="0" w:line="240" w:lineRule="auto"/>
        <w:ind w:firstLine="420"/>
        <w:jc w:val="both"/>
        <w:rPr>
          <w:rFonts w:ascii="Arial" w:eastAsia="Courier New CE" w:hAnsi="Arial" w:cs="Arial"/>
          <w:lang w:val="en-US"/>
        </w:rPr>
      </w:pPr>
      <w:r w:rsidRPr="00A328CD">
        <w:rPr>
          <w:rFonts w:ascii="Arial" w:eastAsia="Courier New CE" w:hAnsi="Arial" w:cs="Arial"/>
        </w:rPr>
        <w:t xml:space="preserve"> - V</w:t>
      </w:r>
      <w:proofErr w:type="spellStart"/>
      <w:r w:rsidRPr="00A328CD">
        <w:rPr>
          <w:rFonts w:ascii="Arial" w:eastAsia="Courier New CE" w:hAnsi="Arial" w:cs="Arial"/>
          <w:lang w:val="en-US"/>
        </w:rPr>
        <w:t>eniturile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cuvenite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în</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temeiul</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unui</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drept</w:t>
      </w:r>
      <w:proofErr w:type="spellEnd"/>
      <w:r w:rsidRPr="00A328CD">
        <w:rPr>
          <w:rFonts w:ascii="Arial" w:eastAsia="Courier New CE" w:hAnsi="Arial" w:cs="Arial"/>
          <w:lang w:val="en-US"/>
        </w:rPr>
        <w:t xml:space="preserve"> de </w:t>
      </w:r>
      <w:proofErr w:type="spellStart"/>
      <w:r w:rsidRPr="00A328CD">
        <w:rPr>
          <w:rFonts w:ascii="Arial" w:eastAsia="Courier New CE" w:hAnsi="Arial" w:cs="Arial"/>
          <w:lang w:val="en-US"/>
        </w:rPr>
        <w:t>proprietate</w:t>
      </w:r>
      <w:proofErr w:type="spellEnd"/>
      <w:r w:rsidRPr="00A328CD">
        <w:rPr>
          <w:rFonts w:ascii="Arial" w:eastAsia="Courier New CE" w:hAnsi="Arial" w:cs="Arial"/>
          <w:lang w:val="en-US"/>
        </w:rPr>
        <w:t xml:space="preserve"> </w:t>
      </w:r>
      <w:proofErr w:type="spellStart"/>
      <w:r w:rsidRPr="00A328CD">
        <w:rPr>
          <w:rFonts w:ascii="Arial" w:eastAsia="Courier New CE" w:hAnsi="Arial" w:cs="Arial"/>
          <w:lang w:val="en-US"/>
        </w:rPr>
        <w:t>intelectuală</w:t>
      </w:r>
      <w:proofErr w:type="spellEnd"/>
      <w:r w:rsidRPr="00A328CD">
        <w:rPr>
          <w:rFonts w:ascii="Arial" w:eastAsia="Courier New CE" w:hAnsi="Arial" w:cs="Arial"/>
          <w:lang w:val="en-US"/>
        </w:rPr>
        <w:t>.</w:t>
      </w:r>
    </w:p>
    <w:p w:rsidR="00B61E0E" w:rsidRDefault="00B61E0E" w:rsidP="000119D3">
      <w:pPr>
        <w:spacing w:after="0" w:line="240" w:lineRule="auto"/>
        <w:ind w:firstLine="420"/>
        <w:jc w:val="both"/>
        <w:rPr>
          <w:rFonts w:ascii="Arial" w:eastAsia="Courier New CE" w:hAnsi="Arial" w:cs="Arial"/>
          <w:lang w:val="en-US"/>
        </w:rPr>
      </w:pPr>
    </w:p>
    <w:p w:rsidR="00030B50" w:rsidRDefault="00030B50" w:rsidP="00030B50">
      <w:pPr>
        <w:spacing w:after="0" w:line="240" w:lineRule="auto"/>
        <w:jc w:val="both"/>
        <w:rPr>
          <w:rFonts w:ascii="Arial" w:eastAsia="Courier New CE" w:hAnsi="Arial" w:cs="Arial"/>
          <w:b/>
          <w:lang w:val="en-US"/>
        </w:rPr>
      </w:pPr>
    </w:p>
    <w:p w:rsidR="00030B50" w:rsidRDefault="00030B50" w:rsidP="00030B50">
      <w:pPr>
        <w:spacing w:after="0" w:line="240" w:lineRule="auto"/>
        <w:ind w:firstLine="420"/>
        <w:jc w:val="both"/>
        <w:rPr>
          <w:rFonts w:ascii="Arial" w:hAnsi="Arial" w:cs="Arial"/>
          <w:b/>
        </w:rPr>
      </w:pPr>
      <w:r>
        <w:rPr>
          <w:rFonts w:ascii="Arial" w:hAnsi="Arial" w:cs="Arial"/>
          <w:b/>
        </w:rPr>
        <w:t>PREŞEDINTELE ŞEDINŢEI</w:t>
      </w:r>
      <w:r w:rsidRPr="003C460D">
        <w:rPr>
          <w:rFonts w:ascii="Arial" w:hAnsi="Arial" w:cs="Arial"/>
          <w:b/>
        </w:rPr>
        <w:t>,</w:t>
      </w:r>
    </w:p>
    <w:p w:rsidR="00030B50" w:rsidRPr="00030B50" w:rsidRDefault="00030B50" w:rsidP="00030B50">
      <w:pPr>
        <w:spacing w:after="0" w:line="240" w:lineRule="auto"/>
        <w:jc w:val="both"/>
        <w:rPr>
          <w:rFonts w:ascii="Arial" w:hAnsi="Arial" w:cs="Arial"/>
          <w:b/>
        </w:rPr>
      </w:pPr>
      <w:r>
        <w:rPr>
          <w:rFonts w:ascii="Arial" w:hAnsi="Arial" w:cs="Arial"/>
          <w:b/>
        </w:rPr>
        <w:t xml:space="preserve">  </w:t>
      </w:r>
      <w:r>
        <w:rPr>
          <w:rFonts w:ascii="Arial" w:hAnsi="Arial" w:cs="Arial"/>
        </w:rPr>
        <w:t>consilier George – Aurelian Vlad</w:t>
      </w: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Default="00030B50" w:rsidP="00030B50">
      <w:pPr>
        <w:spacing w:after="0" w:line="240" w:lineRule="auto"/>
        <w:ind w:firstLine="720"/>
        <w:jc w:val="both"/>
        <w:rPr>
          <w:rFonts w:ascii="Arial" w:hAnsi="Arial" w:cs="Arial"/>
        </w:rPr>
      </w:pPr>
    </w:p>
    <w:p w:rsidR="00030B50" w:rsidRPr="003C460D" w:rsidRDefault="00030B50" w:rsidP="00030B50">
      <w:pPr>
        <w:spacing w:after="0" w:line="240" w:lineRule="auto"/>
        <w:ind w:left="2880" w:firstLine="720"/>
        <w:jc w:val="center"/>
        <w:rPr>
          <w:rFonts w:ascii="Arial" w:hAnsi="Arial" w:cs="Arial"/>
          <w:b/>
          <w:lang w:val="pt-BR"/>
        </w:rPr>
      </w:pPr>
      <w:r>
        <w:rPr>
          <w:rFonts w:ascii="Arial" w:hAnsi="Arial" w:cs="Arial"/>
          <w:b/>
          <w:lang w:val="pt-BR"/>
        </w:rPr>
        <w:t>SECRETARUL MUNICIPIULUI BUZĂU</w:t>
      </w:r>
      <w:r w:rsidRPr="003C460D">
        <w:rPr>
          <w:rFonts w:ascii="Arial" w:hAnsi="Arial" w:cs="Arial"/>
          <w:b/>
          <w:lang w:val="pt-BR"/>
        </w:rPr>
        <w:t>,</w:t>
      </w:r>
    </w:p>
    <w:p w:rsidR="00030B50" w:rsidRPr="003C460D" w:rsidRDefault="00030B50" w:rsidP="00030B50">
      <w:pPr>
        <w:spacing w:after="0" w:line="240" w:lineRule="auto"/>
        <w:ind w:left="2160" w:firstLine="720"/>
        <w:jc w:val="center"/>
        <w:rPr>
          <w:rFonts w:ascii="Arial" w:hAnsi="Arial" w:cs="Arial"/>
          <w:lang w:val="pt-BR"/>
        </w:rPr>
      </w:pPr>
      <w:r>
        <w:rPr>
          <w:rFonts w:ascii="Arial" w:hAnsi="Arial" w:cs="Arial"/>
          <w:lang w:val="pt-BR"/>
        </w:rPr>
        <w:t xml:space="preserve">       Eduard Pistol</w:t>
      </w:r>
    </w:p>
    <w:p w:rsidR="000119D3" w:rsidRPr="00A328CD" w:rsidRDefault="000119D3" w:rsidP="00030B50">
      <w:pPr>
        <w:spacing w:after="0" w:line="240" w:lineRule="auto"/>
        <w:ind w:left="420" w:firstLine="420"/>
        <w:rPr>
          <w:rFonts w:ascii="Arial" w:hAnsi="Arial" w:cs="Arial"/>
        </w:rPr>
      </w:pPr>
    </w:p>
    <w:sectPr w:rsidR="000119D3" w:rsidRPr="00A328CD" w:rsidSect="00DA6611">
      <w:pgSz w:w="11906" w:h="16838"/>
      <w:pgMar w:top="180" w:right="926" w:bottom="8"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ooklyn R">
    <w:altName w:val="Century Gothic"/>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CE">
    <w:altName w:val="Courier New"/>
    <w:charset w:val="00"/>
    <w:family w:val="modern"/>
    <w:pitch w:val="fixed"/>
    <w:sig w:usb0="E0002E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2440A"/>
    <w:multiLevelType w:val="hybridMultilevel"/>
    <w:tmpl w:val="B8229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153B0"/>
    <w:multiLevelType w:val="singleLevel"/>
    <w:tmpl w:val="58D153B0"/>
    <w:lvl w:ilvl="0">
      <w:start w:val="1"/>
      <w:numFmt w:val="lowerLetter"/>
      <w:suff w:val="nothing"/>
      <w:lvlText w:val="%1)"/>
      <w:lvlJc w:val="left"/>
    </w:lvl>
  </w:abstractNum>
  <w:abstractNum w:abstractNumId="2">
    <w:nsid w:val="63310978"/>
    <w:multiLevelType w:val="singleLevel"/>
    <w:tmpl w:val="58D153B0"/>
    <w:lvl w:ilvl="0">
      <w:start w:val="1"/>
      <w:numFmt w:val="lowerLetter"/>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0119D3"/>
    <w:rsid w:val="000224B2"/>
    <w:rsid w:val="00030B50"/>
    <w:rsid w:val="00172A27"/>
    <w:rsid w:val="0017413E"/>
    <w:rsid w:val="00252BDF"/>
    <w:rsid w:val="00372973"/>
    <w:rsid w:val="003B52E6"/>
    <w:rsid w:val="003B7785"/>
    <w:rsid w:val="003C4E97"/>
    <w:rsid w:val="004862AE"/>
    <w:rsid w:val="00531DDF"/>
    <w:rsid w:val="005379EC"/>
    <w:rsid w:val="006159BC"/>
    <w:rsid w:val="00620E85"/>
    <w:rsid w:val="00643E2E"/>
    <w:rsid w:val="00664CF0"/>
    <w:rsid w:val="006F4095"/>
    <w:rsid w:val="0070543A"/>
    <w:rsid w:val="007A1EE6"/>
    <w:rsid w:val="0080644B"/>
    <w:rsid w:val="00852CEA"/>
    <w:rsid w:val="009874C2"/>
    <w:rsid w:val="009B5896"/>
    <w:rsid w:val="009D6A36"/>
    <w:rsid w:val="00A03B8A"/>
    <w:rsid w:val="00A328CD"/>
    <w:rsid w:val="00A73C9C"/>
    <w:rsid w:val="00A85066"/>
    <w:rsid w:val="00A97FE8"/>
    <w:rsid w:val="00B25A0D"/>
    <w:rsid w:val="00B61E0E"/>
    <w:rsid w:val="00BA61E6"/>
    <w:rsid w:val="00BC1808"/>
    <w:rsid w:val="00BD4325"/>
    <w:rsid w:val="00BF0F43"/>
    <w:rsid w:val="00CA60FF"/>
    <w:rsid w:val="00CD32A1"/>
    <w:rsid w:val="00CE5F57"/>
    <w:rsid w:val="00D403E8"/>
    <w:rsid w:val="00D411CB"/>
    <w:rsid w:val="00D43E58"/>
    <w:rsid w:val="00D628BB"/>
    <w:rsid w:val="00D82F58"/>
    <w:rsid w:val="00DA6611"/>
    <w:rsid w:val="00DB1A15"/>
    <w:rsid w:val="00E9788F"/>
    <w:rsid w:val="00EE60E7"/>
    <w:rsid w:val="00EF7237"/>
    <w:rsid w:val="00F27952"/>
    <w:rsid w:val="00F44054"/>
    <w:rsid w:val="014F7F42"/>
    <w:rsid w:val="09A66E4A"/>
    <w:rsid w:val="0A3027C8"/>
    <w:rsid w:val="0A520053"/>
    <w:rsid w:val="0DF44057"/>
    <w:rsid w:val="0FAA7F9A"/>
    <w:rsid w:val="19E060CB"/>
    <w:rsid w:val="1B1D2127"/>
    <w:rsid w:val="1B436FF3"/>
    <w:rsid w:val="245E1FB5"/>
    <w:rsid w:val="261110E9"/>
    <w:rsid w:val="27566C0B"/>
    <w:rsid w:val="2A7E53BC"/>
    <w:rsid w:val="35581EED"/>
    <w:rsid w:val="3A0477CA"/>
    <w:rsid w:val="3A973CD0"/>
    <w:rsid w:val="3BD37CD1"/>
    <w:rsid w:val="3E5D094C"/>
    <w:rsid w:val="3ECB6371"/>
    <w:rsid w:val="422138CB"/>
    <w:rsid w:val="43AC2409"/>
    <w:rsid w:val="46A26EB0"/>
    <w:rsid w:val="4A917E4D"/>
    <w:rsid w:val="4BCB493B"/>
    <w:rsid w:val="4FC74D28"/>
    <w:rsid w:val="50D3278F"/>
    <w:rsid w:val="541C1996"/>
    <w:rsid w:val="58423527"/>
    <w:rsid w:val="5ACA6729"/>
    <w:rsid w:val="5CD257AE"/>
    <w:rsid w:val="5ECF1A89"/>
    <w:rsid w:val="6B2126F5"/>
    <w:rsid w:val="72181DB5"/>
    <w:rsid w:val="735A68E5"/>
    <w:rsid w:val="7F935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43A"/>
    <w:rPr>
      <w:rFonts w:ascii="Brooklyn R" w:hAnsi="Brooklyn 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543A"/>
    <w:rPr>
      <w:szCs w:val="20"/>
    </w:rPr>
  </w:style>
  <w:style w:type="paragraph" w:customStyle="1" w:styleId="Default">
    <w:name w:val="Default"/>
    <w:uiPriority w:val="99"/>
    <w:unhideWhenUsed/>
    <w:rsid w:val="0070543A"/>
    <w:pPr>
      <w:widowControl w:val="0"/>
      <w:autoSpaceDE w:val="0"/>
      <w:autoSpaceDN w:val="0"/>
      <w:adjustRightInd w:val="0"/>
    </w:pPr>
    <w:rPr>
      <w:rFonts w:ascii="Trebuchet MS" w:eastAsia="Trebuchet MS" w:hAnsi="Trebuchet MS"/>
      <w:color w:val="000000"/>
      <w:sz w:val="24"/>
    </w:rPr>
  </w:style>
  <w:style w:type="paragraph" w:styleId="BalloonText">
    <w:name w:val="Balloon Text"/>
    <w:basedOn w:val="Normal"/>
    <w:link w:val="BalloonTextChar"/>
    <w:rsid w:val="0037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2973"/>
    <w:rPr>
      <w:rFonts w:ascii="Tahoma" w:hAnsi="Tahoma" w:cs="Tahoma"/>
      <w:sz w:val="16"/>
      <w:szCs w:val="16"/>
      <w:lang w:val="ro-RO" w:eastAsia="ro-RO"/>
    </w:rPr>
  </w:style>
  <w:style w:type="paragraph" w:styleId="ListParagraph">
    <w:name w:val="List Paragraph"/>
    <w:basedOn w:val="Normal"/>
    <w:uiPriority w:val="99"/>
    <w:unhideWhenUsed/>
    <w:rsid w:val="009D6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rooklyn R" w:hAnsi="Brooklyn 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customStyle="1" w:styleId="Default">
    <w:name w:val="Default"/>
    <w:uiPriority w:val="99"/>
    <w:unhideWhenUsed/>
    <w:pPr>
      <w:widowControl w:val="0"/>
      <w:autoSpaceDE w:val="0"/>
      <w:autoSpaceDN w:val="0"/>
      <w:adjustRightInd w:val="0"/>
    </w:pPr>
    <w:rPr>
      <w:rFonts w:ascii="Trebuchet MS" w:eastAsia="Trebuchet MS" w:hAnsi="Trebuchet MS"/>
      <w:color w:val="000000"/>
      <w:sz w:val="24"/>
    </w:rPr>
  </w:style>
  <w:style w:type="paragraph" w:styleId="BalloonText">
    <w:name w:val="Balloon Text"/>
    <w:basedOn w:val="Normal"/>
    <w:link w:val="BalloonTextChar"/>
    <w:rsid w:val="0037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2973"/>
    <w:rPr>
      <w:rFonts w:ascii="Tahoma" w:hAnsi="Tahoma" w:cs="Tahoma"/>
      <w:sz w:val="16"/>
      <w:szCs w:val="16"/>
      <w:lang w:val="ro-RO" w:eastAsia="ro-RO"/>
    </w:rPr>
  </w:style>
  <w:style w:type="paragraph" w:styleId="ListParagraph">
    <w:name w:val="List Paragraph"/>
    <w:basedOn w:val="Normal"/>
    <w:uiPriority w:val="99"/>
    <w:unhideWhenUsed/>
    <w:rsid w:val="009D6A3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8FBACF6-E3B2-4596-B5E8-E7E142C612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felicia.sava</cp:lastModifiedBy>
  <cp:revision>23</cp:revision>
  <cp:lastPrinted>2018-03-26T12:09:00Z</cp:lastPrinted>
  <dcterms:created xsi:type="dcterms:W3CDTF">2018-02-05T12:34:00Z</dcterms:created>
  <dcterms:modified xsi:type="dcterms:W3CDTF">2018-03-26T12:14:00Z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